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Layout w:type="fixed"/>
        <w:tblLook w:val="0000" w:firstRow="0" w:lastRow="0" w:firstColumn="0" w:lastColumn="0" w:noHBand="0" w:noVBand="0"/>
      </w:tblPr>
      <w:tblGrid>
        <w:gridCol w:w="10456"/>
      </w:tblGrid>
      <w:tr w:rsidR="00CC7567" w:rsidRPr="00CC7567" w:rsidTr="00C37672">
        <w:tc>
          <w:tcPr>
            <w:tcW w:w="10456" w:type="dxa"/>
          </w:tcPr>
          <w:p w:rsidR="00CC7567" w:rsidRPr="00CC7567" w:rsidRDefault="00CC7567" w:rsidP="00822872">
            <w:pPr>
              <w:widowControl w:val="0"/>
              <w:autoSpaceDE w:val="0"/>
              <w:autoSpaceDN w:val="0"/>
              <w:adjustRightInd w:val="0"/>
              <w:spacing w:before="108" w:after="0" w:line="240" w:lineRule="auto"/>
              <w:jc w:val="center"/>
              <w:outlineLvl w:val="0"/>
              <w:rPr>
                <w:rFonts w:ascii="Times New Roman" w:eastAsia="Times New Roman" w:hAnsi="Times New Roman" w:cs="Times New Roman"/>
                <w:bCs/>
                <w:sz w:val="28"/>
                <w:szCs w:val="28"/>
                <w:lang w:eastAsia="ru-RU"/>
              </w:rPr>
            </w:pPr>
            <w:bookmarkStart w:id="0" w:name="sub_50"/>
            <w:r w:rsidRPr="00CC7567">
              <w:rPr>
                <w:rFonts w:ascii="Times New Roman" w:eastAsia="Times New Roman" w:hAnsi="Times New Roman" w:cs="Times New Roman"/>
                <w:bCs/>
                <w:sz w:val="28"/>
                <w:szCs w:val="28"/>
                <w:lang w:eastAsia="ru-RU"/>
              </w:rPr>
              <w:t>РОССИЙСКАЯ ФЕДЕРАЦИЯ</w:t>
            </w:r>
          </w:p>
        </w:tc>
      </w:tr>
      <w:tr w:rsidR="00CC7567" w:rsidRPr="00CC7567" w:rsidTr="00C37672">
        <w:tc>
          <w:tcPr>
            <w:tcW w:w="10456" w:type="dxa"/>
          </w:tcPr>
          <w:p w:rsidR="00CC7567" w:rsidRPr="00CC7567" w:rsidRDefault="00CC756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Иркутская область Черемховский район</w:t>
            </w:r>
          </w:p>
          <w:p w:rsidR="00CC7567" w:rsidRPr="00CC7567" w:rsidRDefault="00CC756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Голуметское муниципальное образование</w:t>
            </w:r>
          </w:p>
          <w:p w:rsidR="00CC7567" w:rsidRPr="00CC7567" w:rsidRDefault="00CC756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Администрация</w:t>
            </w:r>
          </w:p>
          <w:p w:rsidR="00CC7567" w:rsidRPr="00CC7567" w:rsidRDefault="00CC7567" w:rsidP="00CC7567">
            <w:pPr>
              <w:keepNext/>
              <w:tabs>
                <w:tab w:val="left" w:pos="3330"/>
                <w:tab w:val="center" w:pos="5103"/>
                <w:tab w:val="center" w:pos="5513"/>
              </w:tabs>
              <w:spacing w:before="240" w:after="0" w:line="240" w:lineRule="auto"/>
              <w:ind w:right="-786"/>
              <w:outlineLvl w:val="2"/>
              <w:rPr>
                <w:rFonts w:ascii="Times New Roman" w:eastAsia="Times New Roman" w:hAnsi="Times New Roman" w:cs="Times New Roman"/>
                <w:bCs/>
                <w:sz w:val="28"/>
                <w:szCs w:val="28"/>
                <w:lang w:eastAsia="ru-RU"/>
              </w:rPr>
            </w:pPr>
            <w:r w:rsidRPr="00CC7567">
              <w:rPr>
                <w:rFonts w:ascii="Times New Roman" w:eastAsia="Times New Roman" w:hAnsi="Times New Roman" w:cs="Times New Roman"/>
                <w:bCs/>
                <w:sz w:val="28"/>
                <w:szCs w:val="28"/>
                <w:lang w:eastAsia="ru-RU"/>
              </w:rPr>
              <w:tab/>
            </w:r>
            <w:r w:rsidRPr="00CC7567">
              <w:rPr>
                <w:rFonts w:ascii="Times New Roman" w:eastAsia="Times New Roman" w:hAnsi="Times New Roman" w:cs="Times New Roman"/>
                <w:bCs/>
                <w:sz w:val="28"/>
                <w:szCs w:val="28"/>
                <w:lang w:eastAsia="ru-RU"/>
              </w:rPr>
              <w:tab/>
              <w:t>П О С Т А Н О В Л Е Н И Е</w:t>
            </w:r>
          </w:p>
        </w:tc>
      </w:tr>
    </w:tbl>
    <w:p w:rsidR="00CC7567" w:rsidRPr="00CC7567" w:rsidRDefault="00CC7567" w:rsidP="00CC7567">
      <w:pPr>
        <w:spacing w:after="0" w:line="240" w:lineRule="auto"/>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785"/>
        <w:gridCol w:w="710"/>
        <w:gridCol w:w="297"/>
        <w:gridCol w:w="3388"/>
        <w:gridCol w:w="284"/>
      </w:tblGrid>
      <w:tr w:rsidR="00CC7567" w:rsidRPr="00CC7567" w:rsidTr="00C37672">
        <w:tc>
          <w:tcPr>
            <w:tcW w:w="4785" w:type="dxa"/>
          </w:tcPr>
          <w:p w:rsidR="00CC7567" w:rsidRPr="00CC7567" w:rsidRDefault="00C37672" w:rsidP="00CC7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val="en-US" w:eastAsia="ru-RU"/>
              </w:rPr>
              <w:t>7</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 xml:space="preserve">.2019 № </w:t>
            </w:r>
          </w:p>
          <w:p w:rsidR="00CC7567" w:rsidRPr="00CC7567" w:rsidRDefault="00CC7567" w:rsidP="00CC7567">
            <w:pPr>
              <w:spacing w:after="0" w:line="240" w:lineRule="auto"/>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с. Голуметь</w:t>
            </w:r>
          </w:p>
          <w:p w:rsidR="00CC7567" w:rsidRPr="00CC7567" w:rsidRDefault="00CC7567" w:rsidP="00CC7567">
            <w:pPr>
              <w:spacing w:after="0" w:line="240" w:lineRule="auto"/>
              <w:rPr>
                <w:rFonts w:ascii="Times New Roman" w:eastAsia="Times New Roman" w:hAnsi="Times New Roman" w:cs="Times New Roman"/>
                <w:sz w:val="28"/>
                <w:szCs w:val="28"/>
                <w:lang w:eastAsia="ru-RU"/>
              </w:rPr>
            </w:pPr>
          </w:p>
        </w:tc>
        <w:tc>
          <w:tcPr>
            <w:tcW w:w="710" w:type="dxa"/>
          </w:tcPr>
          <w:p w:rsidR="00CC7567" w:rsidRPr="00CC7567" w:rsidRDefault="00CC7567" w:rsidP="00CC7567">
            <w:pPr>
              <w:spacing w:after="0" w:line="240" w:lineRule="auto"/>
              <w:jc w:val="right"/>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xml:space="preserve"> </w:t>
            </w:r>
          </w:p>
        </w:tc>
        <w:tc>
          <w:tcPr>
            <w:tcW w:w="3685" w:type="dxa"/>
            <w:gridSpan w:val="2"/>
          </w:tcPr>
          <w:p w:rsidR="00CC7567" w:rsidRPr="00CC7567" w:rsidRDefault="00CC7567" w:rsidP="00CC7567">
            <w:pPr>
              <w:spacing w:after="0" w:line="240" w:lineRule="auto"/>
              <w:rPr>
                <w:rFonts w:ascii="Times New Roman" w:eastAsia="Times New Roman" w:hAnsi="Times New Roman" w:cs="Times New Roman"/>
                <w:sz w:val="28"/>
                <w:szCs w:val="28"/>
                <w:lang w:eastAsia="ru-RU"/>
              </w:rPr>
            </w:pPr>
          </w:p>
        </w:tc>
        <w:tc>
          <w:tcPr>
            <w:tcW w:w="284" w:type="dxa"/>
          </w:tcPr>
          <w:p w:rsidR="00CC7567" w:rsidRPr="00CC7567" w:rsidRDefault="00CC7567" w:rsidP="00CC7567">
            <w:pPr>
              <w:spacing w:after="0" w:line="240" w:lineRule="auto"/>
              <w:jc w:val="right"/>
              <w:rPr>
                <w:rFonts w:ascii="Times New Roman" w:eastAsia="Times New Roman" w:hAnsi="Times New Roman" w:cs="Times New Roman"/>
                <w:sz w:val="28"/>
                <w:szCs w:val="28"/>
                <w:lang w:eastAsia="ru-RU"/>
              </w:rPr>
            </w:pPr>
          </w:p>
        </w:tc>
      </w:tr>
      <w:tr w:rsidR="00CC7567" w:rsidRPr="00CC7567" w:rsidTr="00C37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3672" w:type="dxa"/>
          <w:trHeight w:val="400"/>
        </w:trPr>
        <w:tc>
          <w:tcPr>
            <w:tcW w:w="5792" w:type="dxa"/>
            <w:gridSpan w:val="3"/>
            <w:tcBorders>
              <w:top w:val="nil"/>
              <w:left w:val="nil"/>
              <w:bottom w:val="nil"/>
              <w:right w:val="nil"/>
            </w:tcBorders>
          </w:tcPr>
          <w:p w:rsidR="00CC7567" w:rsidRPr="00CC7567" w:rsidRDefault="00CC7567" w:rsidP="00CC7567">
            <w:pPr>
              <w:spacing w:after="0" w:line="240" w:lineRule="auto"/>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xml:space="preserve">Об утверждении муниципальной </w:t>
            </w:r>
          </w:p>
          <w:p w:rsidR="00CC7567" w:rsidRPr="00CC7567" w:rsidRDefault="00CC7567" w:rsidP="00CC7567">
            <w:pPr>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программы «Формирование современной</w:t>
            </w:r>
          </w:p>
          <w:p w:rsidR="00CC7567" w:rsidRPr="00CC7567" w:rsidRDefault="00CC7567" w:rsidP="00CC7567">
            <w:pPr>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городской среды Голуметского се</w:t>
            </w:r>
            <w:r w:rsidR="00C37672">
              <w:rPr>
                <w:rFonts w:ascii="Times New Roman" w:eastAsia="Times New Roman" w:hAnsi="Times New Roman" w:cs="Times New Roman"/>
                <w:sz w:val="28"/>
                <w:szCs w:val="28"/>
                <w:lang w:eastAsia="ru-RU"/>
              </w:rPr>
              <w:t>льского поселения на 2018 – 2024</w:t>
            </w:r>
            <w:r w:rsidRPr="00CC7567">
              <w:rPr>
                <w:rFonts w:ascii="Times New Roman" w:eastAsia="Times New Roman" w:hAnsi="Times New Roman" w:cs="Times New Roman"/>
                <w:sz w:val="28"/>
                <w:szCs w:val="28"/>
                <w:lang w:eastAsia="ru-RU"/>
              </w:rPr>
              <w:t xml:space="preserve"> годы (в новой редакции)</w:t>
            </w:r>
          </w:p>
          <w:p w:rsidR="00CC7567" w:rsidRPr="00CC7567" w:rsidRDefault="00CC7567" w:rsidP="00CC756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bl>
    <w:p w:rsidR="00CC7567" w:rsidRPr="00CC7567" w:rsidRDefault="00CC7567" w:rsidP="00CC756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C7567">
        <w:rPr>
          <w:rFonts w:ascii="Times New Roman" w:eastAsia="Times New Roman" w:hAnsi="Times New Roman" w:cs="Times New Roman"/>
          <w:color w:val="000000"/>
          <w:sz w:val="28"/>
          <w:szCs w:val="28"/>
          <w:lang w:eastAsia="ru-RU"/>
        </w:rPr>
        <w:tab/>
        <w:t xml:space="preserve">В рамках реализации приоритетного проекта «Формирование комфортной городской среды», целях повышения уровня благоустройства, направленного на улучшение качественного уровня жизни населения, в соответствии с Приказом Министерства строительства и жилищно-коммунального хозяйства </w:t>
      </w:r>
      <w:r w:rsidRPr="00CC7567">
        <w:rPr>
          <w:rFonts w:ascii="Times New Roman" w:eastAsia="Times New Roman" w:hAnsi="Times New Roman" w:cs="Times New Roman"/>
          <w:color w:val="000000"/>
          <w:sz w:val="28"/>
          <w:szCs w:val="27"/>
          <w:lang w:eastAsia="ru-RU"/>
        </w:rPr>
        <w:t>Российской Федерации</w:t>
      </w:r>
      <w:r w:rsidRPr="00CC7567">
        <w:rPr>
          <w:rFonts w:ascii="Times New Roman" w:eastAsia="Times New Roman" w:hAnsi="Times New Roman" w:cs="Times New Roman"/>
          <w:color w:val="000000"/>
          <w:sz w:val="28"/>
          <w:szCs w:val="28"/>
          <w:lang w:eastAsia="ru-RU"/>
        </w:rPr>
        <w:t xml:space="preserve"> от 6.04. 2017 года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w:t>
      </w:r>
      <w:r w:rsidR="00C37672">
        <w:rPr>
          <w:rFonts w:ascii="Times New Roman" w:eastAsia="Times New Roman" w:hAnsi="Times New Roman" w:cs="Times New Roman"/>
          <w:color w:val="000000"/>
          <w:sz w:val="28"/>
          <w:szCs w:val="28"/>
          <w:lang w:eastAsia="ru-RU"/>
        </w:rPr>
        <w:t xml:space="preserve"> городской среды» на 2018 - 2024</w:t>
      </w:r>
      <w:r w:rsidRPr="00CC7567">
        <w:rPr>
          <w:rFonts w:ascii="Times New Roman" w:eastAsia="Times New Roman" w:hAnsi="Times New Roman" w:cs="Times New Roman"/>
          <w:color w:val="000000"/>
          <w:sz w:val="28"/>
          <w:szCs w:val="28"/>
          <w:lang w:eastAsia="ru-RU"/>
        </w:rPr>
        <w:t xml:space="preserve"> годы, со статьей 14 Федерального закона от 06.10.2003 года №131-ФЗ «Об общих принципах организации местного самоуправления в Российской Федерации», с Правилами содержания и благоустройства территории Голуметского муниципального образования, утвержденных решением Думы поселения от </w:t>
      </w:r>
      <w:r w:rsidRPr="00CC7567">
        <w:rPr>
          <w:rFonts w:ascii="Times New Roman" w:eastAsia="Times New Roman" w:hAnsi="Times New Roman" w:cs="Times New Roman"/>
          <w:sz w:val="28"/>
          <w:szCs w:val="28"/>
          <w:lang w:eastAsia="ru-RU"/>
        </w:rPr>
        <w:t xml:space="preserve">25.10.2017 года № 44 </w:t>
      </w:r>
      <w:r w:rsidRPr="00CC7567">
        <w:rPr>
          <w:rFonts w:ascii="Times New Roman" w:eastAsia="Times New Roman" w:hAnsi="Times New Roman" w:cs="Times New Roman"/>
          <w:sz w:val="28"/>
          <w:szCs w:val="27"/>
          <w:lang w:eastAsia="ru-RU"/>
        </w:rPr>
        <w:t xml:space="preserve">с </w:t>
      </w:r>
      <w:r w:rsidRPr="00CC7567">
        <w:rPr>
          <w:rFonts w:ascii="Times New Roman" w:eastAsia="Times New Roman" w:hAnsi="Times New Roman" w:cs="Times New Roman"/>
          <w:sz w:val="28"/>
          <w:szCs w:val="28"/>
        </w:rPr>
        <w:t xml:space="preserve">Порядком разработки, утверждения и реализации долгосрочных целевых программ Голуметского муниципального образования, </w:t>
      </w:r>
      <w:r w:rsidRPr="00CC7567">
        <w:rPr>
          <w:rFonts w:ascii="Times New Roman" w:eastAsia="Times New Roman" w:hAnsi="Times New Roman" w:cs="Times New Roman"/>
          <w:sz w:val="28"/>
          <w:szCs w:val="28"/>
          <w:lang w:eastAsia="ru-RU"/>
        </w:rPr>
        <w:t>утвержденного постановлением</w:t>
      </w:r>
      <w:r w:rsidRPr="00CC7567">
        <w:rPr>
          <w:rFonts w:ascii="Times New Roman" w:eastAsia="Times New Roman" w:hAnsi="Times New Roman" w:cs="Times New Roman"/>
          <w:color w:val="FF0000"/>
          <w:sz w:val="28"/>
          <w:szCs w:val="28"/>
          <w:lang w:eastAsia="ru-RU"/>
        </w:rPr>
        <w:t xml:space="preserve"> </w:t>
      </w:r>
      <w:r w:rsidRPr="00CC7567">
        <w:rPr>
          <w:rFonts w:ascii="Times New Roman" w:eastAsia="Times New Roman" w:hAnsi="Times New Roman" w:cs="Times New Roman"/>
          <w:sz w:val="28"/>
          <w:szCs w:val="28"/>
          <w:lang w:eastAsia="ru-RU"/>
        </w:rPr>
        <w:t>администрации от 11.12.2009 года № 113, руководствуясь статьями 6, 33 Устава Голуметского сельского поселения, а</w:t>
      </w:r>
      <w:r w:rsidRPr="00CC7567">
        <w:rPr>
          <w:rFonts w:ascii="Times New Roman" w:eastAsia="Times New Roman" w:hAnsi="Times New Roman" w:cs="Times New Roman"/>
          <w:color w:val="000000"/>
          <w:sz w:val="28"/>
          <w:szCs w:val="28"/>
          <w:lang w:eastAsia="ru-RU"/>
        </w:rPr>
        <w:t xml:space="preserve">дминистрация Голуметского сельского поселения </w:t>
      </w:r>
    </w:p>
    <w:p w:rsidR="00CC7567" w:rsidRPr="00CC7567" w:rsidRDefault="00CC7567" w:rsidP="00CC756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C7567" w:rsidRPr="00CC7567" w:rsidRDefault="00CC7567" w:rsidP="00CC7567">
      <w:pPr>
        <w:spacing w:after="0" w:line="240" w:lineRule="auto"/>
        <w:jc w:val="center"/>
        <w:rPr>
          <w:rFonts w:ascii="Times New Roman" w:eastAsia="Times New Roman" w:hAnsi="Times New Roman" w:cs="Times New Roman"/>
          <w:b/>
          <w:sz w:val="28"/>
          <w:szCs w:val="28"/>
          <w:lang w:eastAsia="ru-RU"/>
        </w:rPr>
      </w:pPr>
      <w:r w:rsidRPr="00CC7567">
        <w:rPr>
          <w:rFonts w:ascii="Times New Roman" w:eastAsia="Times New Roman" w:hAnsi="Times New Roman" w:cs="Times New Roman"/>
          <w:b/>
          <w:sz w:val="28"/>
          <w:szCs w:val="28"/>
          <w:lang w:eastAsia="ru-RU"/>
        </w:rPr>
        <w:t>п о с т а н о в л я е т:</w:t>
      </w:r>
    </w:p>
    <w:p w:rsidR="00CC7567" w:rsidRPr="00CC7567" w:rsidRDefault="00CC7567" w:rsidP="00CC7567">
      <w:pPr>
        <w:spacing w:after="0" w:line="240" w:lineRule="auto"/>
        <w:jc w:val="center"/>
        <w:rPr>
          <w:rFonts w:ascii="Times New Roman" w:eastAsia="Times New Roman" w:hAnsi="Times New Roman" w:cs="Times New Roman"/>
          <w:b/>
          <w:sz w:val="28"/>
          <w:szCs w:val="28"/>
          <w:lang w:eastAsia="ru-RU"/>
        </w:rPr>
      </w:pPr>
    </w:p>
    <w:p w:rsidR="00CC7567" w:rsidRPr="00CC7567" w:rsidRDefault="00CC7567" w:rsidP="00CC7567">
      <w:pPr>
        <w:tabs>
          <w:tab w:val="left" w:pos="0"/>
        </w:tabs>
        <w:spacing w:after="0" w:line="240" w:lineRule="auto"/>
        <w:contextualSpacing/>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ab/>
        <w:t>1. Утвердить муниципальную программу «Формирование современной городской среды Голуметского се</w:t>
      </w:r>
      <w:r w:rsidR="00C37672">
        <w:rPr>
          <w:rFonts w:ascii="Times New Roman" w:eastAsia="Times New Roman" w:hAnsi="Times New Roman" w:cs="Times New Roman"/>
          <w:sz w:val="28"/>
          <w:szCs w:val="28"/>
          <w:lang w:eastAsia="ru-RU"/>
        </w:rPr>
        <w:t>льского поселения на 2018 - 2024</w:t>
      </w:r>
      <w:r w:rsidRPr="00CC7567">
        <w:rPr>
          <w:rFonts w:ascii="Times New Roman" w:eastAsia="Times New Roman" w:hAnsi="Times New Roman" w:cs="Times New Roman"/>
          <w:sz w:val="28"/>
          <w:szCs w:val="28"/>
          <w:lang w:eastAsia="ru-RU"/>
        </w:rPr>
        <w:t xml:space="preserve"> годы» (в новой редакции).</w:t>
      </w:r>
    </w:p>
    <w:p w:rsidR="00CC7567" w:rsidRPr="00CC7567" w:rsidRDefault="00CC7567" w:rsidP="00CC7567">
      <w:pPr>
        <w:spacing w:after="0" w:line="240" w:lineRule="auto"/>
        <w:ind w:firstLine="708"/>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7"/>
          <w:szCs w:val="27"/>
          <w:lang w:eastAsia="ru-RU"/>
        </w:rPr>
        <w:t xml:space="preserve">2. </w:t>
      </w:r>
      <w:r w:rsidRPr="00CC7567">
        <w:rPr>
          <w:rFonts w:ascii="Times New Roman" w:eastAsia="Times New Roman" w:hAnsi="Times New Roman" w:cs="Times New Roman"/>
          <w:sz w:val="28"/>
          <w:szCs w:val="28"/>
          <w:lang w:eastAsia="ru-RU"/>
        </w:rPr>
        <w:t xml:space="preserve">Отменить постановление администрации Голуметского </w:t>
      </w:r>
      <w:r w:rsidR="00C37672">
        <w:rPr>
          <w:rFonts w:ascii="Times New Roman" w:eastAsia="Times New Roman" w:hAnsi="Times New Roman" w:cs="Times New Roman"/>
          <w:sz w:val="28"/>
          <w:szCs w:val="28"/>
          <w:lang w:eastAsia="ru-RU"/>
        </w:rPr>
        <w:t>муниципального образования от 28.08.2018 № 8</w:t>
      </w:r>
      <w:r w:rsidRPr="00CC7567">
        <w:rPr>
          <w:rFonts w:ascii="Times New Roman" w:eastAsia="Times New Roman" w:hAnsi="Times New Roman" w:cs="Times New Roman"/>
          <w:sz w:val="28"/>
          <w:szCs w:val="28"/>
          <w:lang w:eastAsia="ru-RU"/>
        </w:rPr>
        <w:t>8 «Об утверждении муниципальной программы «Формирование современной городской среды Голуметского муниципал</w:t>
      </w:r>
      <w:r w:rsidR="00C37672">
        <w:rPr>
          <w:rFonts w:ascii="Times New Roman" w:eastAsia="Times New Roman" w:hAnsi="Times New Roman" w:cs="Times New Roman"/>
          <w:sz w:val="28"/>
          <w:szCs w:val="28"/>
          <w:lang w:eastAsia="ru-RU"/>
        </w:rPr>
        <w:t>ьного образования на 2018 - 2024</w:t>
      </w:r>
      <w:r w:rsidRPr="00CC7567">
        <w:rPr>
          <w:rFonts w:ascii="Times New Roman" w:eastAsia="Times New Roman" w:hAnsi="Times New Roman" w:cs="Times New Roman"/>
          <w:sz w:val="28"/>
          <w:szCs w:val="28"/>
          <w:lang w:eastAsia="ru-RU"/>
        </w:rPr>
        <w:t xml:space="preserve"> годы».</w:t>
      </w:r>
    </w:p>
    <w:p w:rsidR="00CC7567" w:rsidRPr="00CC7567" w:rsidRDefault="00CC7567" w:rsidP="00CC7567">
      <w:pPr>
        <w:widowControl w:val="0"/>
        <w:autoSpaceDE w:val="0"/>
        <w:autoSpaceDN w:val="0"/>
        <w:adjustRightInd w:val="0"/>
        <w:spacing w:after="0" w:line="240" w:lineRule="auto"/>
        <w:ind w:firstLine="709"/>
        <w:jc w:val="both"/>
        <w:rPr>
          <w:rFonts w:ascii="Times New Roman" w:eastAsia="Times New Roman" w:hAnsi="Times New Roman" w:cs="Times New Roman"/>
          <w:bCs/>
          <w:kern w:val="28"/>
          <w:sz w:val="28"/>
          <w:szCs w:val="28"/>
          <w:lang w:eastAsia="ru-RU"/>
        </w:rPr>
      </w:pPr>
      <w:r w:rsidRPr="00CC7567">
        <w:rPr>
          <w:rFonts w:ascii="Times New Roman" w:eastAsia="Times New Roman" w:hAnsi="Times New Roman" w:cs="Times New Roman"/>
          <w:sz w:val="28"/>
          <w:szCs w:val="28"/>
          <w:lang w:eastAsia="ru-RU"/>
        </w:rPr>
        <w:t>3. Главному с</w:t>
      </w:r>
      <w:r w:rsidRPr="00CC7567">
        <w:rPr>
          <w:rFonts w:ascii="Times New Roman" w:eastAsia="Times New Roman" w:hAnsi="Times New Roman" w:cs="Times New Roman"/>
          <w:kern w:val="28"/>
          <w:sz w:val="28"/>
          <w:szCs w:val="28"/>
          <w:lang w:eastAsia="ru-RU"/>
        </w:rPr>
        <w:t>пециалисту администрации Голуметского сельс</w:t>
      </w:r>
      <w:r w:rsidR="00C37672">
        <w:rPr>
          <w:rFonts w:ascii="Times New Roman" w:eastAsia="Times New Roman" w:hAnsi="Times New Roman" w:cs="Times New Roman"/>
          <w:kern w:val="28"/>
          <w:sz w:val="28"/>
          <w:szCs w:val="28"/>
          <w:lang w:eastAsia="ru-RU"/>
        </w:rPr>
        <w:t xml:space="preserve">кого поселения </w:t>
      </w:r>
      <w:r w:rsidR="00C37672">
        <w:rPr>
          <w:rFonts w:ascii="Times New Roman" w:eastAsia="Times New Roman" w:hAnsi="Times New Roman" w:cs="Times New Roman"/>
          <w:kern w:val="28"/>
          <w:sz w:val="28"/>
          <w:szCs w:val="28"/>
          <w:lang w:eastAsia="ru-RU"/>
        </w:rPr>
        <w:br/>
        <w:t>(Е.П. Гавриковой</w:t>
      </w:r>
      <w:r w:rsidRPr="00CC7567">
        <w:rPr>
          <w:rFonts w:ascii="Times New Roman" w:eastAsia="Times New Roman" w:hAnsi="Times New Roman" w:cs="Times New Roman"/>
          <w:kern w:val="28"/>
          <w:sz w:val="28"/>
          <w:szCs w:val="28"/>
          <w:lang w:eastAsia="ru-RU"/>
        </w:rPr>
        <w:t>):</w:t>
      </w:r>
    </w:p>
    <w:p w:rsidR="00CC7567" w:rsidRPr="00CC7567" w:rsidRDefault="00CC7567" w:rsidP="00CC7567">
      <w:pPr>
        <w:widowControl w:val="0"/>
        <w:autoSpaceDE w:val="0"/>
        <w:autoSpaceDN w:val="0"/>
        <w:adjustRightInd w:val="0"/>
        <w:spacing w:after="0" w:line="240" w:lineRule="auto"/>
        <w:ind w:firstLine="709"/>
        <w:jc w:val="both"/>
        <w:rPr>
          <w:rFonts w:ascii="Times New Roman" w:eastAsia="Times New Roman" w:hAnsi="Times New Roman" w:cs="Times New Roman"/>
          <w:bCs/>
          <w:kern w:val="28"/>
          <w:sz w:val="28"/>
          <w:szCs w:val="28"/>
          <w:lang w:eastAsia="ru-RU"/>
        </w:rPr>
      </w:pPr>
      <w:r w:rsidRPr="00CC7567">
        <w:rPr>
          <w:rFonts w:ascii="Times New Roman" w:eastAsia="Times New Roman" w:hAnsi="Times New Roman" w:cs="Times New Roman"/>
          <w:kern w:val="28"/>
          <w:sz w:val="28"/>
          <w:szCs w:val="28"/>
          <w:lang w:eastAsia="ru-RU"/>
        </w:rPr>
        <w:lastRenderedPageBreak/>
        <w:t>3.1. внести информационную справку в постановление указанное в пункте 2 настоящего постановления;</w:t>
      </w:r>
    </w:p>
    <w:p w:rsidR="00CC7567" w:rsidRPr="00CC7567" w:rsidRDefault="00CC7567" w:rsidP="00CC7567">
      <w:pPr>
        <w:spacing w:after="0" w:line="240" w:lineRule="auto"/>
        <w:ind w:firstLine="709"/>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xml:space="preserve">3.2. опубликовать настоящее постановление в средствах массовой информации и разместить официальном сайте Черемховского районного муниципального образования в разделе «Поселения района» подраздел «Голуметское муниципальное образование» в информационно-телекоммуникационной сети «Интернет». </w:t>
      </w:r>
    </w:p>
    <w:p w:rsidR="00CC7567" w:rsidRPr="00CC7567" w:rsidRDefault="00CC7567" w:rsidP="00CC7567">
      <w:pPr>
        <w:spacing w:after="0" w:line="240" w:lineRule="auto"/>
        <w:ind w:firstLine="709"/>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lang w:eastAsia="ru-RU"/>
        </w:rPr>
        <w:t xml:space="preserve">4. Контроль за исполнением настоящего постановления </w:t>
      </w:r>
      <w:r w:rsidRPr="00CC7567">
        <w:rPr>
          <w:rFonts w:ascii="Times New Roman" w:eastAsia="Times New Roman" w:hAnsi="Times New Roman" w:cs="Times New Roman"/>
          <w:sz w:val="28"/>
          <w:szCs w:val="28"/>
          <w:lang w:eastAsia="ru-RU"/>
        </w:rPr>
        <w:t>возложить на главу Голуметского муниципального образования В.А. Лохову.</w:t>
      </w:r>
    </w:p>
    <w:p w:rsidR="00CC7567" w:rsidRPr="00CC7567" w:rsidRDefault="00CC7567" w:rsidP="00CC7567">
      <w:pPr>
        <w:spacing w:after="0" w:line="240" w:lineRule="auto"/>
        <w:jc w:val="both"/>
        <w:rPr>
          <w:rFonts w:ascii="Times New Roman" w:eastAsia="Times New Roman" w:hAnsi="Times New Roman" w:cs="Times New Roman"/>
          <w:sz w:val="28"/>
          <w:szCs w:val="28"/>
          <w:lang w:eastAsia="ru-RU"/>
        </w:rPr>
      </w:pPr>
    </w:p>
    <w:p w:rsidR="00CC7567" w:rsidRPr="00CC7567" w:rsidRDefault="00CC7567" w:rsidP="00CC7567">
      <w:pPr>
        <w:spacing w:after="0" w:line="240" w:lineRule="auto"/>
        <w:jc w:val="both"/>
        <w:rPr>
          <w:rFonts w:ascii="Times New Roman" w:eastAsia="Times New Roman" w:hAnsi="Times New Roman" w:cs="Times New Roman"/>
          <w:sz w:val="28"/>
          <w:szCs w:val="28"/>
          <w:lang w:eastAsia="ru-RU"/>
        </w:rPr>
      </w:pPr>
    </w:p>
    <w:p w:rsidR="00CC7567" w:rsidRPr="00CC7567" w:rsidRDefault="00CC7567" w:rsidP="00CC7567">
      <w:pPr>
        <w:spacing w:after="0" w:line="240" w:lineRule="auto"/>
        <w:jc w:val="both"/>
        <w:rPr>
          <w:rFonts w:ascii="Times New Roman" w:eastAsia="Times New Roman" w:hAnsi="Times New Roman" w:cs="Times New Roman"/>
          <w:sz w:val="28"/>
          <w:szCs w:val="28"/>
          <w:lang w:eastAsia="ru-RU"/>
        </w:rPr>
      </w:pPr>
    </w:p>
    <w:p w:rsidR="00CC7567" w:rsidRPr="00CC7567" w:rsidRDefault="00CC7567" w:rsidP="00CC7567">
      <w:pPr>
        <w:spacing w:after="0" w:line="240" w:lineRule="auto"/>
        <w:jc w:val="both"/>
        <w:rPr>
          <w:rFonts w:ascii="Times New Roman" w:eastAsia="Times New Roman" w:hAnsi="Times New Roman" w:cs="Times New Roman"/>
          <w:sz w:val="28"/>
          <w:szCs w:val="28"/>
          <w:lang w:eastAsia="ru-RU"/>
        </w:rPr>
      </w:pPr>
    </w:p>
    <w:p w:rsidR="00CC7567" w:rsidRPr="00CC7567" w:rsidRDefault="00CC7567" w:rsidP="00CC7567">
      <w:pPr>
        <w:spacing w:after="0" w:line="240" w:lineRule="auto"/>
        <w:jc w:val="both"/>
        <w:rPr>
          <w:rFonts w:ascii="Times New Roman" w:eastAsia="Times New Roman" w:hAnsi="Times New Roman" w:cs="Times New Roman"/>
          <w:sz w:val="28"/>
          <w:szCs w:val="28"/>
          <w:lang w:eastAsia="ru-RU"/>
        </w:rPr>
      </w:pPr>
    </w:p>
    <w:p w:rsidR="00CC7567" w:rsidRPr="00CC7567" w:rsidRDefault="00CC7567" w:rsidP="00CC7567">
      <w:pPr>
        <w:spacing w:after="0" w:line="240" w:lineRule="auto"/>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Глава Голуметского</w:t>
      </w:r>
    </w:p>
    <w:p w:rsidR="00CC7567" w:rsidRPr="00CC7567" w:rsidRDefault="00CC7567" w:rsidP="00CC7567">
      <w:pPr>
        <w:spacing w:after="0" w:line="240" w:lineRule="auto"/>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муниципального образования</w:t>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t>В.А. Лохова</w:t>
      </w: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p w:rsidR="00CC7567" w:rsidRPr="00CC7567" w:rsidRDefault="00CC7567" w:rsidP="00CC7567">
      <w:pPr>
        <w:tabs>
          <w:tab w:val="left" w:pos="7282"/>
        </w:tabs>
        <w:spacing w:after="0" w:line="240" w:lineRule="auto"/>
        <w:rPr>
          <w:rFonts w:ascii="Times New Roman" w:eastAsia="Times New Roman" w:hAnsi="Times New Roman" w:cs="Times New Roman"/>
          <w:sz w:val="28"/>
          <w:szCs w:val="28"/>
          <w:lang w:eastAsia="ru-RU"/>
        </w:rPr>
      </w:pPr>
    </w:p>
    <w:tbl>
      <w:tblPr>
        <w:tblW w:w="0" w:type="auto"/>
        <w:tblInd w:w="6556" w:type="dxa"/>
        <w:tblCellMar>
          <w:left w:w="10" w:type="dxa"/>
          <w:right w:w="10" w:type="dxa"/>
        </w:tblCellMar>
        <w:tblLook w:val="0000" w:firstRow="0" w:lastRow="0" w:firstColumn="0" w:lastColumn="0" w:noHBand="0" w:noVBand="0"/>
      </w:tblPr>
      <w:tblGrid>
        <w:gridCol w:w="3725"/>
      </w:tblGrid>
      <w:tr w:rsidR="00CC7567" w:rsidRPr="00CC7567" w:rsidTr="00C37672">
        <w:tc>
          <w:tcPr>
            <w:tcW w:w="3725" w:type="dxa"/>
            <w:tcMar>
              <w:left w:w="108" w:type="dxa"/>
              <w:right w:w="108" w:type="dxa"/>
            </w:tcMar>
          </w:tcPr>
          <w:p w:rsidR="00CC7567" w:rsidRPr="00CC7567" w:rsidRDefault="00CC7567" w:rsidP="00CC7567">
            <w:pPr>
              <w:widowControl w:val="0"/>
              <w:spacing w:after="0" w:line="240" w:lineRule="auto"/>
              <w:rPr>
                <w:rFonts w:ascii="Times New Roman" w:eastAsia="Times New Roman" w:hAnsi="Times New Roman" w:cs="Times New Roman"/>
                <w:lang w:eastAsia="ru-RU"/>
              </w:rPr>
            </w:pPr>
          </w:p>
          <w:p w:rsidR="00CC7567" w:rsidRPr="00CC7567" w:rsidRDefault="00CC7567" w:rsidP="00CC7567">
            <w:pPr>
              <w:widowControl w:val="0"/>
              <w:spacing w:after="0" w:line="240" w:lineRule="auto"/>
              <w:rPr>
                <w:rFonts w:ascii="Times New Roman" w:eastAsia="Times New Roman" w:hAnsi="Times New Roman" w:cs="Times New Roman"/>
                <w:lang w:eastAsia="ru-RU"/>
              </w:rPr>
            </w:pPr>
          </w:p>
          <w:p w:rsidR="00CC7567" w:rsidRPr="00CC7567" w:rsidRDefault="00CC7567" w:rsidP="00CC7567">
            <w:pPr>
              <w:widowControl w:val="0"/>
              <w:spacing w:after="0" w:line="240" w:lineRule="auto"/>
              <w:jc w:val="right"/>
              <w:rPr>
                <w:rFonts w:ascii="Times New Roman" w:eastAsia="Times New Roman" w:hAnsi="Times New Roman" w:cs="Times New Roman"/>
                <w:lang w:eastAsia="ru-RU"/>
              </w:rPr>
            </w:pPr>
          </w:p>
          <w:p w:rsidR="00CC7567" w:rsidRPr="00CC7567" w:rsidRDefault="00CC7567" w:rsidP="00CC7567">
            <w:pPr>
              <w:widowControl w:val="0"/>
              <w:spacing w:after="0" w:line="240" w:lineRule="auto"/>
              <w:jc w:val="right"/>
              <w:rPr>
                <w:rFonts w:ascii="Times New Roman" w:eastAsia="Times New Roman" w:hAnsi="Times New Roman" w:cs="Times New Roman"/>
                <w:lang w:eastAsia="ru-RU"/>
              </w:rPr>
            </w:pPr>
          </w:p>
          <w:p w:rsidR="00CC7567" w:rsidRPr="00CC7567" w:rsidRDefault="00CC7567" w:rsidP="00CC7567">
            <w:pPr>
              <w:widowControl w:val="0"/>
              <w:spacing w:after="0" w:line="240" w:lineRule="auto"/>
              <w:jc w:val="right"/>
              <w:rPr>
                <w:rFonts w:ascii="Times New Roman" w:eastAsia="Times New Roman" w:hAnsi="Times New Roman" w:cs="Times New Roman"/>
                <w:lang w:eastAsia="ru-RU"/>
              </w:rPr>
            </w:pPr>
          </w:p>
          <w:p w:rsidR="00CC7567" w:rsidRPr="00CC7567" w:rsidRDefault="00CC7567" w:rsidP="00CC7567">
            <w:pPr>
              <w:widowControl w:val="0"/>
              <w:spacing w:after="0" w:line="240" w:lineRule="auto"/>
              <w:jc w:val="right"/>
              <w:rPr>
                <w:rFonts w:ascii="Times New Roman" w:eastAsia="Times New Roman" w:hAnsi="Times New Roman" w:cs="Times New Roman"/>
                <w:lang w:eastAsia="ru-RU"/>
              </w:rPr>
            </w:pPr>
          </w:p>
          <w:p w:rsidR="00CC7567" w:rsidRPr="00CC7567" w:rsidRDefault="00CC7567" w:rsidP="00CC7567">
            <w:pPr>
              <w:widowControl w:val="0"/>
              <w:spacing w:after="0" w:line="240" w:lineRule="auto"/>
              <w:jc w:val="right"/>
              <w:rPr>
                <w:rFonts w:ascii="Times New Roman" w:eastAsia="Times New Roman" w:hAnsi="Times New Roman" w:cs="Times New Roman"/>
                <w:lang w:eastAsia="ru-RU"/>
              </w:rPr>
            </w:pPr>
          </w:p>
          <w:p w:rsidR="00CC7567" w:rsidRPr="00CC7567" w:rsidRDefault="00CC7567" w:rsidP="00CC7567">
            <w:pPr>
              <w:widowControl w:val="0"/>
              <w:spacing w:after="0" w:line="240" w:lineRule="auto"/>
              <w:jc w:val="right"/>
              <w:rPr>
                <w:rFonts w:ascii="Times New Roman" w:eastAsia="Times New Roman" w:hAnsi="Times New Roman" w:cs="Times New Roman"/>
                <w:lang w:eastAsia="ru-RU"/>
              </w:rPr>
            </w:pPr>
          </w:p>
          <w:p w:rsidR="00CC7567" w:rsidRPr="00CC7567" w:rsidRDefault="00CC7567" w:rsidP="00CC7567">
            <w:pPr>
              <w:widowControl w:val="0"/>
              <w:spacing w:after="0" w:line="240" w:lineRule="auto"/>
              <w:jc w:val="right"/>
              <w:rPr>
                <w:rFonts w:ascii="Times New Roman" w:eastAsia="Times New Roman" w:hAnsi="Times New Roman" w:cs="Times New Roman"/>
                <w:lang w:eastAsia="ru-RU"/>
              </w:rPr>
            </w:pPr>
          </w:p>
          <w:p w:rsidR="00CC7567" w:rsidRPr="00CC7567" w:rsidRDefault="00CC7567" w:rsidP="00CC7567">
            <w:pPr>
              <w:widowControl w:val="0"/>
              <w:spacing w:after="0" w:line="240" w:lineRule="auto"/>
              <w:jc w:val="right"/>
              <w:rPr>
                <w:rFonts w:ascii="Times New Roman" w:eastAsia="Times New Roman" w:hAnsi="Times New Roman" w:cs="Times New Roman"/>
                <w:lang w:eastAsia="ru-RU"/>
              </w:rPr>
            </w:pPr>
          </w:p>
          <w:p w:rsidR="00CC7567" w:rsidRPr="00CC7567" w:rsidRDefault="00CC7567" w:rsidP="00CC7567">
            <w:pPr>
              <w:widowControl w:val="0"/>
              <w:spacing w:after="0" w:line="240" w:lineRule="auto"/>
              <w:rPr>
                <w:rFonts w:ascii="Times New Roman" w:eastAsia="Times New Roman" w:hAnsi="Times New Roman" w:cs="Times New Roman"/>
                <w:lang w:eastAsia="ru-RU"/>
              </w:rPr>
            </w:pPr>
          </w:p>
          <w:p w:rsidR="00CC7567" w:rsidRPr="00CC7567" w:rsidRDefault="00CC7567" w:rsidP="00CC7567">
            <w:pPr>
              <w:widowControl w:val="0"/>
              <w:spacing w:after="0" w:line="240" w:lineRule="auto"/>
              <w:rPr>
                <w:rFonts w:ascii="Times New Roman" w:eastAsia="Times New Roman" w:hAnsi="Times New Roman" w:cs="Times New Roman"/>
                <w:lang w:eastAsia="ru-RU"/>
              </w:rPr>
            </w:pPr>
          </w:p>
          <w:p w:rsidR="00CC7567" w:rsidRPr="00CC7567" w:rsidRDefault="00CC7567" w:rsidP="00CC7567">
            <w:pPr>
              <w:widowControl w:val="0"/>
              <w:spacing w:after="0" w:line="240" w:lineRule="auto"/>
              <w:rPr>
                <w:rFonts w:ascii="Times New Roman" w:eastAsia="Times New Roman" w:hAnsi="Times New Roman" w:cs="Times New Roman"/>
                <w:lang w:eastAsia="ru-RU"/>
              </w:rPr>
            </w:pPr>
          </w:p>
          <w:p w:rsidR="00CC7567" w:rsidRPr="00CC7567" w:rsidRDefault="00CC7567" w:rsidP="00CC7567">
            <w:pPr>
              <w:widowControl w:val="0"/>
              <w:spacing w:after="0" w:line="240" w:lineRule="auto"/>
              <w:rPr>
                <w:rFonts w:ascii="Times New Roman" w:eastAsia="Times New Roman" w:hAnsi="Times New Roman" w:cs="Times New Roman"/>
                <w:lang w:eastAsia="ru-RU"/>
              </w:rPr>
            </w:pPr>
          </w:p>
          <w:p w:rsidR="00CC7567" w:rsidRPr="00CC7567" w:rsidRDefault="00CC7567" w:rsidP="00CC7567">
            <w:pPr>
              <w:widowControl w:val="0"/>
              <w:spacing w:after="0" w:line="240" w:lineRule="auto"/>
              <w:rPr>
                <w:rFonts w:ascii="Times New Roman" w:eastAsia="Times New Roman" w:hAnsi="Times New Roman" w:cs="Times New Roman"/>
                <w:lang w:eastAsia="ru-RU"/>
              </w:rPr>
            </w:pPr>
          </w:p>
          <w:p w:rsidR="00CC7567" w:rsidRPr="00CC7567" w:rsidRDefault="00CC7567" w:rsidP="00CC7567">
            <w:pPr>
              <w:widowControl w:val="0"/>
              <w:spacing w:after="0" w:line="240" w:lineRule="auto"/>
              <w:rPr>
                <w:rFonts w:ascii="Times New Roman" w:eastAsia="Times New Roman" w:hAnsi="Times New Roman" w:cs="Times New Roman"/>
                <w:lang w:eastAsia="ru-RU"/>
              </w:rPr>
            </w:pPr>
          </w:p>
          <w:p w:rsidR="00CC7567" w:rsidRPr="00CC7567" w:rsidRDefault="00CC7567" w:rsidP="00CC7567">
            <w:pPr>
              <w:widowControl w:val="0"/>
              <w:spacing w:after="0" w:line="240" w:lineRule="auto"/>
              <w:jc w:val="right"/>
              <w:rPr>
                <w:rFonts w:ascii="Times New Roman" w:eastAsia="Times New Roman" w:hAnsi="Times New Roman" w:cs="Times New Roman"/>
                <w:lang w:eastAsia="ru-RU"/>
              </w:rPr>
            </w:pPr>
            <w:r w:rsidRPr="00CC7567">
              <w:rPr>
                <w:rFonts w:ascii="Times New Roman" w:eastAsia="Times New Roman" w:hAnsi="Times New Roman" w:cs="Times New Roman"/>
                <w:lang w:eastAsia="ru-RU"/>
              </w:rPr>
              <w:lastRenderedPageBreak/>
              <w:t>УТВЕРЖДЕНА</w:t>
            </w:r>
          </w:p>
          <w:p w:rsidR="00CC7567" w:rsidRPr="00CC7567" w:rsidRDefault="00CC7567" w:rsidP="00CC7567">
            <w:pPr>
              <w:widowControl w:val="0"/>
              <w:spacing w:after="0" w:line="240" w:lineRule="auto"/>
              <w:jc w:val="right"/>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постановлением администрации Голуметского сельского  поселения</w:t>
            </w:r>
          </w:p>
          <w:p w:rsidR="00CC7567" w:rsidRPr="00CC7567" w:rsidRDefault="00C37672" w:rsidP="00CC7567">
            <w:pPr>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27.02.2019 № </w:t>
            </w:r>
          </w:p>
          <w:p w:rsidR="00CC7567" w:rsidRPr="00CC7567" w:rsidRDefault="00CC7567" w:rsidP="00CC7567">
            <w:pPr>
              <w:widowControl w:val="0"/>
              <w:spacing w:after="0" w:line="240" w:lineRule="auto"/>
              <w:jc w:val="both"/>
              <w:rPr>
                <w:rFonts w:ascii="Times New Roman" w:eastAsia="Times New Roman" w:hAnsi="Times New Roman" w:cs="Times New Roman"/>
                <w:lang w:eastAsia="ru-RU"/>
              </w:rPr>
            </w:pPr>
          </w:p>
        </w:tc>
      </w:tr>
      <w:tr w:rsidR="00CC7567" w:rsidRPr="00CC7567" w:rsidTr="00C37672">
        <w:tc>
          <w:tcPr>
            <w:tcW w:w="3725" w:type="dxa"/>
            <w:tcMar>
              <w:left w:w="108" w:type="dxa"/>
              <w:right w:w="108" w:type="dxa"/>
            </w:tcMar>
          </w:tcPr>
          <w:p w:rsidR="00CC7567" w:rsidRPr="00CC7567" w:rsidRDefault="00CC7567" w:rsidP="00CC7567">
            <w:pPr>
              <w:widowControl w:val="0"/>
              <w:spacing w:after="0" w:line="240" w:lineRule="auto"/>
              <w:rPr>
                <w:rFonts w:ascii="Times New Roman" w:eastAsia="Times New Roman" w:hAnsi="Times New Roman" w:cs="Times New Roman"/>
                <w:lang w:eastAsia="ru-RU"/>
              </w:rPr>
            </w:pPr>
          </w:p>
          <w:p w:rsidR="00CC7567" w:rsidRPr="00CC7567" w:rsidRDefault="00CC7567" w:rsidP="00CC7567">
            <w:pPr>
              <w:widowControl w:val="0"/>
              <w:spacing w:after="0" w:line="240" w:lineRule="auto"/>
              <w:rPr>
                <w:rFonts w:ascii="Times New Roman" w:eastAsia="Times New Roman" w:hAnsi="Times New Roman" w:cs="Times New Roman"/>
                <w:lang w:eastAsia="ru-RU"/>
              </w:rPr>
            </w:pPr>
          </w:p>
          <w:p w:rsidR="00CC7567" w:rsidRPr="00CC7567" w:rsidRDefault="00CC7567" w:rsidP="00CC7567">
            <w:pPr>
              <w:widowControl w:val="0"/>
              <w:spacing w:after="0" w:line="240" w:lineRule="auto"/>
              <w:rPr>
                <w:rFonts w:ascii="Times New Roman" w:eastAsia="Times New Roman" w:hAnsi="Times New Roman" w:cs="Times New Roman"/>
                <w:lang w:eastAsia="ru-RU"/>
              </w:rPr>
            </w:pPr>
          </w:p>
        </w:tc>
      </w:tr>
    </w:tbl>
    <w:p w:rsidR="00CC7567" w:rsidRPr="00CC7567" w:rsidRDefault="00CC7567" w:rsidP="00CC7567">
      <w:pPr>
        <w:widowControl w:val="0"/>
        <w:spacing w:after="0" w:line="240" w:lineRule="auto"/>
        <w:ind w:firstLine="698"/>
        <w:jc w:val="right"/>
        <w:rPr>
          <w:rFonts w:ascii="Times New Roman" w:eastAsia="Times New Roman" w:hAnsi="Times New Roman" w:cs="Times New Roman"/>
          <w:b/>
          <w:color w:val="000080"/>
          <w:sz w:val="24"/>
          <w:lang w:eastAsia="ru-RU"/>
        </w:rPr>
      </w:pPr>
    </w:p>
    <w:p w:rsidR="00CC7567" w:rsidRPr="00CC7567" w:rsidRDefault="00CC7567" w:rsidP="00CC7567">
      <w:pPr>
        <w:widowControl w:val="0"/>
        <w:spacing w:after="0" w:line="240" w:lineRule="auto"/>
        <w:ind w:firstLine="698"/>
        <w:jc w:val="right"/>
        <w:rPr>
          <w:rFonts w:ascii="Times New Roman" w:eastAsia="Times New Roman" w:hAnsi="Times New Roman" w:cs="Times New Roman"/>
          <w:b/>
          <w:color w:val="000080"/>
          <w:sz w:val="24"/>
          <w:lang w:eastAsia="ru-RU"/>
        </w:rPr>
      </w:pPr>
    </w:p>
    <w:p w:rsidR="00CC7567" w:rsidRPr="00CC7567" w:rsidRDefault="00CC7567" w:rsidP="00CC7567">
      <w:pPr>
        <w:widowControl w:val="0"/>
        <w:spacing w:after="0" w:line="240" w:lineRule="auto"/>
        <w:ind w:firstLine="698"/>
        <w:jc w:val="right"/>
        <w:rPr>
          <w:rFonts w:ascii="Times New Roman" w:eastAsia="Times New Roman" w:hAnsi="Times New Roman" w:cs="Times New Roman"/>
          <w:b/>
          <w:color w:val="000080"/>
          <w:sz w:val="24"/>
          <w:lang w:eastAsia="ru-RU"/>
        </w:rPr>
      </w:pPr>
    </w:p>
    <w:p w:rsidR="00CC7567" w:rsidRPr="00CC7567" w:rsidRDefault="00CC7567" w:rsidP="00CC7567">
      <w:pPr>
        <w:widowControl w:val="0"/>
        <w:spacing w:after="0" w:line="240" w:lineRule="auto"/>
        <w:ind w:firstLine="698"/>
        <w:jc w:val="right"/>
        <w:rPr>
          <w:rFonts w:ascii="Times New Roman" w:eastAsia="Times New Roman" w:hAnsi="Times New Roman" w:cs="Times New Roman"/>
          <w:b/>
          <w:color w:val="000080"/>
          <w:sz w:val="24"/>
          <w:lang w:eastAsia="ru-RU"/>
        </w:rPr>
      </w:pPr>
    </w:p>
    <w:p w:rsidR="00CC7567" w:rsidRPr="00CC7567" w:rsidRDefault="00CC7567" w:rsidP="00CC7567">
      <w:pPr>
        <w:widowControl w:val="0"/>
        <w:spacing w:after="0" w:line="240" w:lineRule="auto"/>
        <w:ind w:firstLine="698"/>
        <w:jc w:val="center"/>
        <w:rPr>
          <w:rFonts w:ascii="Times New Roman" w:eastAsia="Times New Roman" w:hAnsi="Times New Roman" w:cs="Times New Roman"/>
          <w:b/>
          <w:color w:val="000080"/>
          <w:sz w:val="24"/>
          <w:lang w:eastAsia="ru-RU"/>
        </w:rPr>
      </w:pPr>
    </w:p>
    <w:p w:rsidR="00CC7567" w:rsidRPr="00CC7567" w:rsidRDefault="00CC7567" w:rsidP="00CC7567">
      <w:pPr>
        <w:widowControl w:val="0"/>
        <w:spacing w:after="0" w:line="240" w:lineRule="auto"/>
        <w:ind w:firstLine="698"/>
        <w:jc w:val="right"/>
        <w:rPr>
          <w:rFonts w:ascii="Times New Roman" w:eastAsia="Times New Roman" w:hAnsi="Times New Roman" w:cs="Times New Roman"/>
          <w:b/>
          <w:color w:val="000080"/>
          <w:sz w:val="24"/>
          <w:lang w:eastAsia="ru-RU"/>
        </w:rPr>
      </w:pPr>
    </w:p>
    <w:p w:rsidR="00CC7567" w:rsidRPr="00CC7567" w:rsidRDefault="00CC7567" w:rsidP="00CC7567">
      <w:pPr>
        <w:widowControl w:val="0"/>
        <w:spacing w:after="0" w:line="240" w:lineRule="auto"/>
        <w:ind w:firstLine="698"/>
        <w:jc w:val="right"/>
        <w:rPr>
          <w:rFonts w:ascii="Times New Roman" w:eastAsia="Times New Roman" w:hAnsi="Times New Roman" w:cs="Times New Roman"/>
          <w:b/>
          <w:color w:val="000080"/>
          <w:sz w:val="24"/>
          <w:lang w:eastAsia="ru-RU"/>
        </w:rPr>
      </w:pPr>
    </w:p>
    <w:p w:rsidR="00CC7567" w:rsidRPr="00CC7567" w:rsidRDefault="00CC7567" w:rsidP="00CC7567">
      <w:pPr>
        <w:widowControl w:val="0"/>
        <w:spacing w:after="0" w:line="240" w:lineRule="auto"/>
        <w:ind w:firstLine="698"/>
        <w:jc w:val="right"/>
        <w:rPr>
          <w:rFonts w:ascii="Times New Roman" w:eastAsia="Times New Roman" w:hAnsi="Times New Roman" w:cs="Times New Roman"/>
          <w:b/>
          <w:color w:val="000080"/>
          <w:sz w:val="24"/>
          <w:lang w:eastAsia="ru-RU"/>
        </w:rPr>
      </w:pPr>
    </w:p>
    <w:p w:rsidR="00CC7567" w:rsidRPr="00CC7567" w:rsidRDefault="00CC7567" w:rsidP="00CC7567">
      <w:pPr>
        <w:widowControl w:val="0"/>
        <w:spacing w:after="0" w:line="240" w:lineRule="auto"/>
        <w:ind w:firstLine="698"/>
        <w:jc w:val="center"/>
        <w:rPr>
          <w:rFonts w:ascii="Times New Roman" w:eastAsia="Times New Roman" w:hAnsi="Times New Roman" w:cs="Times New Roman"/>
          <w:color w:val="000080"/>
          <w:sz w:val="24"/>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36"/>
          <w:szCs w:val="36"/>
          <w:lang w:eastAsia="ru-RU"/>
        </w:rPr>
      </w:pPr>
      <w:r w:rsidRPr="00CC7567">
        <w:rPr>
          <w:rFonts w:ascii="Times New Roman" w:eastAsia="Times New Roman" w:hAnsi="Times New Roman" w:cs="Times New Roman"/>
          <w:b/>
          <w:sz w:val="36"/>
          <w:szCs w:val="36"/>
          <w:lang w:eastAsia="ru-RU"/>
        </w:rPr>
        <w:t>Муниципальная программа</w:t>
      </w:r>
    </w:p>
    <w:p w:rsidR="00CC7567" w:rsidRPr="00CC7567" w:rsidRDefault="00CC7567" w:rsidP="00CC7567">
      <w:pPr>
        <w:widowControl w:val="0"/>
        <w:spacing w:after="0" w:line="240" w:lineRule="auto"/>
        <w:jc w:val="center"/>
        <w:rPr>
          <w:rFonts w:ascii="Times New Roman" w:eastAsia="Times New Roman" w:hAnsi="Times New Roman" w:cs="Times New Roman"/>
          <w:b/>
          <w:sz w:val="36"/>
          <w:szCs w:val="36"/>
          <w:lang w:eastAsia="ru-RU"/>
        </w:rPr>
      </w:pPr>
      <w:r w:rsidRPr="00CC7567">
        <w:rPr>
          <w:rFonts w:ascii="Times New Roman" w:eastAsia="Times New Roman" w:hAnsi="Times New Roman" w:cs="Times New Roman"/>
          <w:b/>
          <w:sz w:val="36"/>
          <w:szCs w:val="36"/>
          <w:lang w:eastAsia="ru-RU"/>
        </w:rPr>
        <w:t xml:space="preserve">«Формирование современной городской среды </w:t>
      </w:r>
    </w:p>
    <w:p w:rsidR="00CC7567" w:rsidRPr="00CC7567" w:rsidRDefault="00CC7567" w:rsidP="00CC7567">
      <w:pPr>
        <w:widowControl w:val="0"/>
        <w:spacing w:after="0" w:line="240" w:lineRule="auto"/>
        <w:jc w:val="center"/>
        <w:rPr>
          <w:rFonts w:ascii="Times New Roman" w:eastAsia="Times New Roman" w:hAnsi="Times New Roman" w:cs="Times New Roman"/>
          <w:b/>
          <w:sz w:val="36"/>
          <w:szCs w:val="36"/>
          <w:lang w:eastAsia="ru-RU"/>
        </w:rPr>
      </w:pPr>
      <w:r w:rsidRPr="00CC7567">
        <w:rPr>
          <w:rFonts w:ascii="Times New Roman" w:eastAsia="Times New Roman" w:hAnsi="Times New Roman" w:cs="Times New Roman"/>
          <w:b/>
          <w:sz w:val="36"/>
          <w:szCs w:val="36"/>
          <w:lang w:eastAsia="ru-RU"/>
        </w:rPr>
        <w:t>Голуметского се</w:t>
      </w:r>
      <w:r w:rsidR="00C37672">
        <w:rPr>
          <w:rFonts w:ascii="Times New Roman" w:eastAsia="Times New Roman" w:hAnsi="Times New Roman" w:cs="Times New Roman"/>
          <w:b/>
          <w:sz w:val="36"/>
          <w:szCs w:val="36"/>
          <w:lang w:eastAsia="ru-RU"/>
        </w:rPr>
        <w:t>льского поселения на 2018 - 2024</w:t>
      </w:r>
      <w:r w:rsidRPr="00CC7567">
        <w:rPr>
          <w:rFonts w:ascii="Times New Roman" w:eastAsia="Times New Roman" w:hAnsi="Times New Roman" w:cs="Times New Roman"/>
          <w:b/>
          <w:sz w:val="36"/>
          <w:szCs w:val="36"/>
          <w:lang w:eastAsia="ru-RU"/>
        </w:rPr>
        <w:t xml:space="preserve"> годы»</w:t>
      </w:r>
    </w:p>
    <w:p w:rsidR="00CC7567" w:rsidRPr="00CC7567" w:rsidRDefault="00CC7567" w:rsidP="00CC7567">
      <w:pPr>
        <w:widowControl w:val="0"/>
        <w:spacing w:after="0" w:line="240" w:lineRule="auto"/>
        <w:jc w:val="center"/>
        <w:rPr>
          <w:rFonts w:ascii="Times New Roman" w:eastAsia="Times New Roman" w:hAnsi="Times New Roman" w:cs="Times New Roman"/>
          <w:b/>
          <w:sz w:val="36"/>
          <w:szCs w:val="36"/>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b/>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sz w:val="28"/>
          <w:lang w:eastAsia="ru-RU"/>
        </w:rPr>
      </w:pPr>
    </w:p>
    <w:p w:rsidR="00CC7567" w:rsidRPr="00CC7567" w:rsidRDefault="00CC7567" w:rsidP="00CC7567">
      <w:pPr>
        <w:widowControl w:val="0"/>
        <w:spacing w:after="0" w:line="240" w:lineRule="auto"/>
        <w:jc w:val="center"/>
        <w:rPr>
          <w:rFonts w:ascii="Times New Roman" w:eastAsia="Times New Roman" w:hAnsi="Times New Roman" w:cs="Times New Roman"/>
          <w:sz w:val="28"/>
          <w:lang w:eastAsia="ru-RU"/>
        </w:rPr>
      </w:pPr>
      <w:r w:rsidRPr="00CC7567">
        <w:rPr>
          <w:rFonts w:ascii="Times New Roman" w:eastAsia="Times New Roman" w:hAnsi="Times New Roman" w:cs="Times New Roman"/>
          <w:sz w:val="28"/>
          <w:lang w:eastAsia="ru-RU"/>
        </w:rPr>
        <w:t>с. Голуметь</w:t>
      </w:r>
    </w:p>
    <w:p w:rsidR="00CC7567" w:rsidRPr="00CC7567" w:rsidRDefault="00C37672" w:rsidP="00CC7567">
      <w:pPr>
        <w:widowControl w:val="0"/>
        <w:spacing w:after="0" w:line="240" w:lineRule="auto"/>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2019</w:t>
      </w:r>
      <w:r w:rsidR="00CC7567" w:rsidRPr="00CC7567">
        <w:rPr>
          <w:rFonts w:ascii="Times New Roman" w:eastAsia="Times New Roman" w:hAnsi="Times New Roman" w:cs="Times New Roman"/>
          <w:sz w:val="28"/>
          <w:lang w:eastAsia="ru-RU"/>
        </w:rPr>
        <w:t xml:space="preserve"> год</w:t>
      </w:r>
    </w:p>
    <w:p w:rsidR="00CC7567" w:rsidRPr="00CC7567" w:rsidRDefault="00CC7567" w:rsidP="00CC7567">
      <w:pPr>
        <w:rPr>
          <w:rFonts w:ascii="Times New Roman" w:eastAsia="Times New Roman" w:hAnsi="Times New Roman" w:cs="Times New Roman"/>
          <w:lang w:eastAsia="ru-RU"/>
        </w:rPr>
      </w:pPr>
    </w:p>
    <w:p w:rsidR="00CC7567" w:rsidRPr="00CC7567" w:rsidRDefault="00CC7567" w:rsidP="00CC7567">
      <w:pPr>
        <w:rPr>
          <w:rFonts w:ascii="Times New Roman" w:eastAsia="Times New Roman" w:hAnsi="Times New Roman" w:cs="Times New Roman"/>
          <w:lang w:eastAsia="ru-RU"/>
        </w:rPr>
      </w:pPr>
    </w:p>
    <w:p w:rsidR="00CC7567" w:rsidRPr="00CC7567" w:rsidRDefault="00CC7567" w:rsidP="00CC7567">
      <w:pPr>
        <w:widowControl w:val="0"/>
        <w:tabs>
          <w:tab w:val="left" w:pos="4260"/>
        </w:tabs>
        <w:autoSpaceDE w:val="0"/>
        <w:autoSpaceDN w:val="0"/>
        <w:adjustRightInd w:val="0"/>
        <w:spacing w:after="0" w:line="240" w:lineRule="auto"/>
        <w:ind w:left="170"/>
        <w:jc w:val="center"/>
        <w:rPr>
          <w:rFonts w:ascii="Times New Roman" w:eastAsia="Times New Roman" w:hAnsi="Times New Roman" w:cs="Times New Roman"/>
          <w:iCs/>
          <w:sz w:val="28"/>
          <w:szCs w:val="28"/>
          <w:lang w:eastAsia="ru-RU"/>
        </w:rPr>
      </w:pPr>
      <w:r w:rsidRPr="00CC7567">
        <w:rPr>
          <w:rFonts w:ascii="Times New Roman" w:eastAsia="Times New Roman" w:hAnsi="Times New Roman" w:cs="Times New Roman"/>
          <w:iCs/>
          <w:sz w:val="28"/>
          <w:szCs w:val="28"/>
          <w:lang w:eastAsia="ru-RU"/>
        </w:rPr>
        <w:lastRenderedPageBreak/>
        <w:t>ПАСПОРТ</w:t>
      </w:r>
      <w:r w:rsidRPr="00CC7567">
        <w:rPr>
          <w:rFonts w:ascii="Times New Roman" w:eastAsia="Times New Roman" w:hAnsi="Times New Roman" w:cs="Times New Roman"/>
          <w:iCs/>
          <w:sz w:val="28"/>
          <w:szCs w:val="28"/>
          <w:lang w:eastAsia="ru-RU"/>
        </w:rPr>
        <w:br/>
        <w:t xml:space="preserve">муниципальной программы </w:t>
      </w:r>
    </w:p>
    <w:bookmarkEnd w:id="0"/>
    <w:p w:rsidR="00CC7567" w:rsidRPr="00CC7567" w:rsidRDefault="00CC7567" w:rsidP="00CC7567">
      <w:pPr>
        <w:widowControl w:val="0"/>
        <w:spacing w:after="0" w:line="240" w:lineRule="auto"/>
        <w:jc w:val="center"/>
        <w:rPr>
          <w:rFonts w:ascii="Times New Roman" w:eastAsia="Times New Roman" w:hAnsi="Times New Roman" w:cs="Times New Roman"/>
          <w:sz w:val="28"/>
          <w:lang w:eastAsia="ru-RU"/>
        </w:rPr>
      </w:pPr>
      <w:r w:rsidRPr="00CC7567">
        <w:rPr>
          <w:rFonts w:ascii="Times New Roman" w:eastAsia="Times New Roman" w:hAnsi="Times New Roman" w:cs="Times New Roman"/>
          <w:sz w:val="28"/>
          <w:lang w:eastAsia="ru-RU"/>
        </w:rPr>
        <w:t>«</w:t>
      </w:r>
      <w:r w:rsidRPr="00CC7567">
        <w:rPr>
          <w:rFonts w:ascii="Times New Roman" w:eastAsia="Times New Roman" w:hAnsi="Times New Roman" w:cs="Times New Roman"/>
          <w:sz w:val="28"/>
          <w:szCs w:val="28"/>
          <w:lang w:eastAsia="ru-RU"/>
        </w:rPr>
        <w:t>Формирование современной городской среды Голуметского се</w:t>
      </w:r>
      <w:r w:rsidR="00C37672">
        <w:rPr>
          <w:rFonts w:ascii="Times New Roman" w:eastAsia="Times New Roman" w:hAnsi="Times New Roman" w:cs="Times New Roman"/>
          <w:sz w:val="28"/>
          <w:szCs w:val="28"/>
          <w:lang w:eastAsia="ru-RU"/>
        </w:rPr>
        <w:t>льского поселения на 2018 - 2024</w:t>
      </w:r>
      <w:r w:rsidRPr="00CC7567">
        <w:rPr>
          <w:rFonts w:ascii="Times New Roman" w:eastAsia="Times New Roman" w:hAnsi="Times New Roman" w:cs="Times New Roman"/>
          <w:sz w:val="28"/>
          <w:szCs w:val="28"/>
          <w:lang w:eastAsia="ru-RU"/>
        </w:rPr>
        <w:t xml:space="preserve"> годы»</w:t>
      </w:r>
    </w:p>
    <w:p w:rsidR="00CC7567" w:rsidRPr="00CC7567" w:rsidRDefault="00CC7567" w:rsidP="00CC7567">
      <w:pPr>
        <w:widowControl w:val="0"/>
        <w:spacing w:after="0" w:line="240" w:lineRule="auto"/>
        <w:rPr>
          <w:rFonts w:ascii="Times New Roman" w:eastAsia="Times New Roman" w:hAnsi="Times New Roman" w:cs="Times New Roman"/>
          <w:sz w:val="28"/>
          <w:lang w:eastAsia="ru-RU"/>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6804"/>
      </w:tblGrid>
      <w:tr w:rsidR="00CC7567" w:rsidRPr="00CC7567" w:rsidTr="00C37672">
        <w:tc>
          <w:tcPr>
            <w:tcW w:w="3652" w:type="dxa"/>
            <w:tcBorders>
              <w:top w:val="single" w:sz="4" w:space="0" w:color="auto"/>
              <w:bottom w:val="single" w:sz="4" w:space="0" w:color="auto"/>
              <w:right w:val="single" w:sz="4" w:space="0" w:color="auto"/>
            </w:tcBorders>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sz w:val="28"/>
                <w:szCs w:val="28"/>
                <w:lang w:eastAsia="ru-RU"/>
              </w:rPr>
              <w:t>Наименование муниципальной программы</w:t>
            </w:r>
          </w:p>
        </w:tc>
        <w:tc>
          <w:tcPr>
            <w:tcW w:w="6804" w:type="dxa"/>
            <w:tcBorders>
              <w:top w:val="single" w:sz="4" w:space="0" w:color="auto"/>
              <w:left w:val="single" w:sz="4" w:space="0" w:color="auto"/>
              <w:bottom w:val="single" w:sz="4" w:space="0" w:color="auto"/>
            </w:tcBorders>
          </w:tcPr>
          <w:p w:rsidR="00CC7567" w:rsidRPr="00CC7567" w:rsidRDefault="00CC7567" w:rsidP="00CC7567">
            <w:pPr>
              <w:widowControl w:val="0"/>
              <w:spacing w:after="0" w:line="240" w:lineRule="auto"/>
              <w:rPr>
                <w:rFonts w:ascii="Times New Roman" w:eastAsia="Times New Roman" w:hAnsi="Times New Roman" w:cs="Times New Roman"/>
                <w:sz w:val="28"/>
                <w:lang w:eastAsia="ru-RU"/>
              </w:rPr>
            </w:pPr>
            <w:r w:rsidRPr="00CC7567">
              <w:rPr>
                <w:rFonts w:ascii="Times New Roman" w:eastAsia="Times New Roman" w:hAnsi="Times New Roman" w:cs="Times New Roman"/>
                <w:sz w:val="28"/>
                <w:lang w:eastAsia="ru-RU"/>
              </w:rPr>
              <w:t>Муниципальная программа «</w:t>
            </w:r>
            <w:r w:rsidRPr="00CC7567">
              <w:rPr>
                <w:rFonts w:ascii="Times New Roman" w:eastAsia="Times New Roman" w:hAnsi="Times New Roman" w:cs="Times New Roman"/>
                <w:sz w:val="28"/>
                <w:szCs w:val="28"/>
                <w:lang w:eastAsia="ru-RU"/>
              </w:rPr>
              <w:t>Формирование современной городской среды Голуметского сельского поселения на 2018 - 202</w:t>
            </w:r>
            <w:r w:rsidR="00C37672">
              <w:rPr>
                <w:rFonts w:ascii="Times New Roman" w:eastAsia="Times New Roman" w:hAnsi="Times New Roman" w:cs="Times New Roman"/>
                <w:sz w:val="28"/>
                <w:szCs w:val="28"/>
                <w:lang w:eastAsia="ru-RU"/>
              </w:rPr>
              <w:t>4</w:t>
            </w:r>
            <w:r w:rsidRPr="00CC7567">
              <w:rPr>
                <w:rFonts w:ascii="Times New Roman" w:eastAsia="Times New Roman" w:hAnsi="Times New Roman" w:cs="Times New Roman"/>
                <w:sz w:val="28"/>
                <w:szCs w:val="28"/>
                <w:lang w:eastAsia="ru-RU"/>
              </w:rPr>
              <w:t>годы»</w:t>
            </w:r>
          </w:p>
          <w:p w:rsidR="00CC7567" w:rsidRPr="00CC7567" w:rsidRDefault="00CC7567" w:rsidP="00CC7567">
            <w:pPr>
              <w:widowControl w:val="0"/>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lang w:eastAsia="ru-RU"/>
              </w:rPr>
              <w:t xml:space="preserve"> (далее – Программа)</w:t>
            </w:r>
          </w:p>
        </w:tc>
      </w:tr>
      <w:tr w:rsidR="00CC7567" w:rsidRPr="00CC7567" w:rsidTr="00C37672">
        <w:tc>
          <w:tcPr>
            <w:tcW w:w="3652" w:type="dxa"/>
            <w:tcBorders>
              <w:top w:val="single" w:sz="4" w:space="0" w:color="auto"/>
              <w:bottom w:val="single" w:sz="4" w:space="0" w:color="auto"/>
              <w:right w:val="single" w:sz="4" w:space="0" w:color="auto"/>
            </w:tcBorders>
          </w:tcPr>
          <w:p w:rsidR="00CC7567" w:rsidRPr="00CC7567" w:rsidRDefault="00CC7567" w:rsidP="00CC7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Ответственный исполнитель Программы</w:t>
            </w:r>
          </w:p>
        </w:tc>
        <w:tc>
          <w:tcPr>
            <w:tcW w:w="6804" w:type="dxa"/>
            <w:tcBorders>
              <w:top w:val="single" w:sz="4" w:space="0" w:color="auto"/>
              <w:left w:val="single" w:sz="4" w:space="0" w:color="auto"/>
              <w:bottom w:val="single" w:sz="4" w:space="0" w:color="auto"/>
            </w:tcBorders>
          </w:tcPr>
          <w:p w:rsidR="00CC7567" w:rsidRPr="00CC7567" w:rsidRDefault="00CC7567" w:rsidP="00CC7567">
            <w:pPr>
              <w:widowControl w:val="0"/>
              <w:autoSpaceDE w:val="0"/>
              <w:autoSpaceDN w:val="0"/>
              <w:adjustRightInd w:val="0"/>
              <w:spacing w:after="0" w:line="240" w:lineRule="auto"/>
              <w:rPr>
                <w:rFonts w:ascii="Arial" w:eastAsia="Times New Roman" w:hAnsi="Arial" w:cs="Arial"/>
                <w:sz w:val="24"/>
                <w:szCs w:val="24"/>
                <w:lang w:eastAsia="ru-RU"/>
              </w:rPr>
            </w:pPr>
            <w:r w:rsidRPr="00CC7567">
              <w:rPr>
                <w:rFonts w:ascii="Times New Roman" w:eastAsia="Times New Roman" w:hAnsi="Times New Roman" w:cs="Times New Roman"/>
                <w:sz w:val="28"/>
                <w:szCs w:val="28"/>
                <w:lang w:eastAsia="ru-RU"/>
              </w:rPr>
              <w:t>Администрация Голуметского сельского поселения</w:t>
            </w:r>
          </w:p>
        </w:tc>
      </w:tr>
      <w:tr w:rsidR="00CC7567" w:rsidRPr="00CC7567" w:rsidTr="00C37672">
        <w:tc>
          <w:tcPr>
            <w:tcW w:w="3652" w:type="dxa"/>
            <w:tcBorders>
              <w:top w:val="single" w:sz="4" w:space="0" w:color="auto"/>
              <w:bottom w:val="single" w:sz="4" w:space="0" w:color="auto"/>
              <w:right w:val="single" w:sz="4" w:space="0" w:color="auto"/>
            </w:tcBorders>
          </w:tcPr>
          <w:p w:rsidR="00CC7567" w:rsidRPr="00CC7567" w:rsidRDefault="00CC7567" w:rsidP="00CC7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Цель Программы</w:t>
            </w:r>
          </w:p>
        </w:tc>
        <w:tc>
          <w:tcPr>
            <w:tcW w:w="6804" w:type="dxa"/>
            <w:tcBorders>
              <w:top w:val="single" w:sz="4" w:space="0" w:color="auto"/>
              <w:left w:val="single" w:sz="4" w:space="0" w:color="auto"/>
              <w:bottom w:val="single" w:sz="4" w:space="0" w:color="auto"/>
            </w:tcBorders>
          </w:tcPr>
          <w:p w:rsidR="00CC7567" w:rsidRPr="00CC7567" w:rsidRDefault="00CC7567" w:rsidP="00CC7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Обеспечение комплексного развития городской среды и повышение уровня благоустройства на территории Голуметского сельского поселения</w:t>
            </w:r>
          </w:p>
        </w:tc>
      </w:tr>
      <w:tr w:rsidR="00CC7567" w:rsidRPr="00CC7567" w:rsidTr="00C37672">
        <w:tc>
          <w:tcPr>
            <w:tcW w:w="3652" w:type="dxa"/>
            <w:tcBorders>
              <w:top w:val="single" w:sz="4" w:space="0" w:color="auto"/>
              <w:bottom w:val="single" w:sz="4" w:space="0" w:color="auto"/>
              <w:right w:val="single" w:sz="4" w:space="0" w:color="auto"/>
            </w:tcBorders>
          </w:tcPr>
          <w:p w:rsidR="00CC7567" w:rsidRPr="00CC7567" w:rsidRDefault="00CC7567" w:rsidP="00CC7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Задачи Программы</w:t>
            </w:r>
          </w:p>
        </w:tc>
        <w:tc>
          <w:tcPr>
            <w:tcW w:w="6804" w:type="dxa"/>
            <w:tcBorders>
              <w:top w:val="single" w:sz="4" w:space="0" w:color="auto"/>
              <w:left w:val="single" w:sz="4" w:space="0" w:color="auto"/>
              <w:bottom w:val="single" w:sz="4" w:space="0" w:color="auto"/>
            </w:tcBorders>
          </w:tcPr>
          <w:p w:rsidR="00CC7567" w:rsidRPr="00CC7567" w:rsidRDefault="00CC7567" w:rsidP="00CC7567">
            <w:pPr>
              <w:tabs>
                <w:tab w:val="left" w:pos="34"/>
              </w:tabs>
              <w:spacing w:after="0" w:line="240" w:lineRule="auto"/>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повышение уровня благоустройства дворовых территорий Голуметского муниципального образования;</w:t>
            </w:r>
          </w:p>
          <w:p w:rsidR="00CC7567" w:rsidRPr="00CC7567" w:rsidRDefault="00CC7567" w:rsidP="00CC7567">
            <w:pPr>
              <w:autoSpaceDE w:val="0"/>
              <w:autoSpaceDN w:val="0"/>
              <w:adjustRightInd w:val="0"/>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xml:space="preserve">- повышение  уровня  благоустройства </w:t>
            </w:r>
          </w:p>
          <w:p w:rsidR="00CC7567" w:rsidRPr="00CC7567" w:rsidRDefault="00CC7567" w:rsidP="00CC7567">
            <w:pPr>
              <w:autoSpaceDE w:val="0"/>
              <w:autoSpaceDN w:val="0"/>
              <w:adjustRightInd w:val="0"/>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общественных территорий Голуметского сельского поселения;</w:t>
            </w:r>
          </w:p>
          <w:p w:rsidR="00CC7567" w:rsidRPr="00CC7567" w:rsidRDefault="00CC7567" w:rsidP="00CC7567">
            <w:pPr>
              <w:autoSpaceDE w:val="0"/>
              <w:autoSpaceDN w:val="0"/>
              <w:adjustRightInd w:val="0"/>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повышение  количества  благоустроенных</w:t>
            </w:r>
          </w:p>
          <w:p w:rsidR="00CC7567" w:rsidRPr="00CC7567" w:rsidRDefault="00CC7567" w:rsidP="00CC7567">
            <w:pPr>
              <w:autoSpaceDE w:val="0"/>
              <w:autoSpaceDN w:val="0"/>
              <w:adjustRightInd w:val="0"/>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общественных территорий Голуметского сельского поселения;</w:t>
            </w:r>
          </w:p>
          <w:p w:rsidR="00CC7567" w:rsidRPr="00CC7567" w:rsidRDefault="00CC7567" w:rsidP="00CC7567">
            <w:pPr>
              <w:autoSpaceDE w:val="0"/>
              <w:autoSpaceDN w:val="0"/>
              <w:adjustRightInd w:val="0"/>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обустройство парков, скверов и минискверов на территории села;</w:t>
            </w:r>
          </w:p>
          <w:p w:rsidR="00CC7567" w:rsidRPr="00CC7567" w:rsidRDefault="00CC7567" w:rsidP="00CC7567">
            <w:pPr>
              <w:autoSpaceDE w:val="0"/>
              <w:autoSpaceDN w:val="0"/>
              <w:adjustRightInd w:val="0"/>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обеспечение безопасных условий отдыха граждан;</w:t>
            </w:r>
          </w:p>
          <w:p w:rsidR="00CC7567" w:rsidRPr="00CC7567" w:rsidRDefault="00CC7567" w:rsidP="00CC7567">
            <w:pPr>
              <w:spacing w:after="0" w:line="240" w:lineRule="auto"/>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повышение уровня вовлеченности жителей поселения в реализацию мероприятий по формированию комфортной городской среды Голуметского муниципального образования.</w:t>
            </w:r>
          </w:p>
        </w:tc>
      </w:tr>
      <w:tr w:rsidR="00CC7567" w:rsidRPr="00CC7567" w:rsidTr="00C37672">
        <w:tc>
          <w:tcPr>
            <w:tcW w:w="3652" w:type="dxa"/>
            <w:tcBorders>
              <w:top w:val="single" w:sz="4" w:space="0" w:color="auto"/>
              <w:bottom w:val="single" w:sz="4" w:space="0" w:color="auto"/>
              <w:right w:val="single" w:sz="4" w:space="0" w:color="auto"/>
            </w:tcBorders>
          </w:tcPr>
          <w:p w:rsidR="00CC7567" w:rsidRPr="00CC7567" w:rsidRDefault="00CC7567" w:rsidP="00CC7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Целевые показатели Программы</w:t>
            </w:r>
          </w:p>
        </w:tc>
        <w:tc>
          <w:tcPr>
            <w:tcW w:w="6804" w:type="dxa"/>
            <w:tcBorders>
              <w:top w:val="single" w:sz="4" w:space="0" w:color="auto"/>
              <w:left w:val="single" w:sz="4" w:space="0" w:color="auto"/>
              <w:bottom w:val="single" w:sz="4" w:space="0" w:color="auto"/>
            </w:tcBorders>
          </w:tcPr>
          <w:p w:rsidR="00CC7567" w:rsidRPr="00CC7567" w:rsidRDefault="00CC7567" w:rsidP="00CC7567">
            <w:pPr>
              <w:tabs>
                <w:tab w:val="left" w:pos="1134"/>
              </w:tabs>
              <w:spacing w:after="0" w:line="240" w:lineRule="auto"/>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Повышение количества благоустроенных мест массового отдыха Голуметского муниципального образования;</w:t>
            </w:r>
          </w:p>
          <w:p w:rsidR="00CC7567" w:rsidRPr="00CC7567" w:rsidRDefault="00CC7567" w:rsidP="00CC7567">
            <w:pPr>
              <w:autoSpaceDE w:val="0"/>
              <w:autoSpaceDN w:val="0"/>
              <w:adjustRightInd w:val="0"/>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Увеличение протяженности улиц обустроенных пешеходными тротуарами;</w:t>
            </w:r>
          </w:p>
          <w:p w:rsidR="00CC7567" w:rsidRPr="00CC7567" w:rsidRDefault="00CC7567" w:rsidP="00CC7567">
            <w:pPr>
              <w:tabs>
                <w:tab w:val="left" w:pos="34"/>
              </w:tabs>
              <w:spacing w:after="0" w:line="240" w:lineRule="auto"/>
              <w:ind w:left="34"/>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xml:space="preserve">- Обеспечение населения качественной питьевой водой; </w:t>
            </w:r>
          </w:p>
          <w:p w:rsidR="00CC7567" w:rsidRPr="00CC7567" w:rsidRDefault="00CC7567" w:rsidP="00CC7567">
            <w:pPr>
              <w:tabs>
                <w:tab w:val="left" w:pos="34"/>
              </w:tabs>
              <w:spacing w:after="0" w:line="240" w:lineRule="auto"/>
              <w:ind w:left="34"/>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Количество дворовых территорий Голуметского муниципального образования, благоустроенных в рамках реализации Программы;</w:t>
            </w:r>
          </w:p>
          <w:p w:rsidR="002A16BB" w:rsidRPr="00CC7567" w:rsidRDefault="00CC7567" w:rsidP="002A16BB">
            <w:pPr>
              <w:tabs>
                <w:tab w:val="left" w:pos="34"/>
              </w:tabs>
              <w:spacing w:after="0" w:line="240" w:lineRule="auto"/>
              <w:ind w:left="34"/>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Количество жителей многоквартирных домов, принявших участие в реализации мероприятий, направленных на повышение уровня благоустройства Голуметского сельского поселения.</w:t>
            </w:r>
          </w:p>
        </w:tc>
      </w:tr>
      <w:tr w:rsidR="00CC7567" w:rsidRPr="00CC7567" w:rsidTr="00C37672">
        <w:tc>
          <w:tcPr>
            <w:tcW w:w="3652" w:type="dxa"/>
            <w:tcBorders>
              <w:top w:val="single" w:sz="4" w:space="0" w:color="auto"/>
              <w:bottom w:val="single" w:sz="4" w:space="0" w:color="auto"/>
              <w:right w:val="single" w:sz="4" w:space="0" w:color="auto"/>
            </w:tcBorders>
          </w:tcPr>
          <w:p w:rsidR="00CC7567" w:rsidRPr="00CC7567" w:rsidRDefault="00CC7567" w:rsidP="00CC7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Срок реализации Программы</w:t>
            </w:r>
          </w:p>
        </w:tc>
        <w:tc>
          <w:tcPr>
            <w:tcW w:w="6804" w:type="dxa"/>
            <w:tcBorders>
              <w:top w:val="single" w:sz="4" w:space="0" w:color="auto"/>
              <w:left w:val="single" w:sz="4" w:space="0" w:color="auto"/>
              <w:bottom w:val="single" w:sz="4" w:space="0" w:color="auto"/>
            </w:tcBorders>
          </w:tcPr>
          <w:p w:rsidR="00CC7567" w:rsidRPr="00CC7567" w:rsidRDefault="00C37672" w:rsidP="00CC7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 2024</w:t>
            </w:r>
            <w:r w:rsidR="00CC7567" w:rsidRPr="00CC7567">
              <w:rPr>
                <w:rFonts w:ascii="Times New Roman" w:eastAsia="Times New Roman" w:hAnsi="Times New Roman" w:cs="Times New Roman"/>
                <w:sz w:val="28"/>
                <w:szCs w:val="28"/>
                <w:lang w:eastAsia="ru-RU"/>
              </w:rPr>
              <w:t xml:space="preserve"> годы</w:t>
            </w:r>
          </w:p>
        </w:tc>
      </w:tr>
      <w:tr w:rsidR="00CC7567" w:rsidRPr="00CC7567" w:rsidTr="00C37672">
        <w:tc>
          <w:tcPr>
            <w:tcW w:w="3652" w:type="dxa"/>
            <w:tcBorders>
              <w:top w:val="single" w:sz="4" w:space="0" w:color="auto"/>
              <w:bottom w:val="single" w:sz="4" w:space="0" w:color="auto"/>
              <w:right w:val="single" w:sz="4" w:space="0" w:color="auto"/>
            </w:tcBorders>
          </w:tcPr>
          <w:p w:rsidR="00CC7567" w:rsidRPr="00CC7567" w:rsidRDefault="00CC7567" w:rsidP="00CC7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 w:name="sub_4"/>
            <w:r w:rsidRPr="00CC7567">
              <w:rPr>
                <w:rFonts w:ascii="Times New Roman" w:eastAsia="Times New Roman" w:hAnsi="Times New Roman" w:cs="Times New Roman"/>
                <w:sz w:val="28"/>
                <w:szCs w:val="28"/>
                <w:lang w:eastAsia="ru-RU"/>
              </w:rPr>
              <w:lastRenderedPageBreak/>
              <w:t>Ресурсное обеспечение</w:t>
            </w:r>
            <w:r w:rsidRPr="00CC7567">
              <w:rPr>
                <w:rFonts w:ascii="Arial" w:eastAsia="Times New Roman" w:hAnsi="Arial" w:cs="Arial"/>
                <w:sz w:val="28"/>
                <w:szCs w:val="28"/>
                <w:lang w:eastAsia="ru-RU"/>
              </w:rPr>
              <w:t xml:space="preserve"> </w:t>
            </w:r>
            <w:r w:rsidRPr="00CC7567">
              <w:rPr>
                <w:rFonts w:ascii="Times New Roman" w:eastAsia="Times New Roman" w:hAnsi="Times New Roman" w:cs="Times New Roman"/>
                <w:sz w:val="28"/>
                <w:szCs w:val="28"/>
                <w:lang w:eastAsia="ru-RU"/>
              </w:rPr>
              <w:t>Программы</w:t>
            </w:r>
            <w:bookmarkEnd w:id="1"/>
          </w:p>
        </w:tc>
        <w:tc>
          <w:tcPr>
            <w:tcW w:w="6804" w:type="dxa"/>
            <w:tcBorders>
              <w:top w:val="single" w:sz="4" w:space="0" w:color="auto"/>
              <w:left w:val="single" w:sz="4" w:space="0" w:color="auto"/>
              <w:bottom w:val="single" w:sz="4" w:space="0" w:color="auto"/>
            </w:tcBorders>
          </w:tcPr>
          <w:p w:rsidR="00C37672" w:rsidRPr="001F54C4" w:rsidRDefault="00C37672" w:rsidP="00C37672">
            <w:pPr>
              <w:tabs>
                <w:tab w:val="left" w:pos="34"/>
              </w:tabs>
              <w:spacing w:after="0" w:line="240" w:lineRule="auto"/>
              <w:ind w:firstLine="317"/>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Общий объем расходов на реализацию муниципаль</w:t>
            </w:r>
            <w:r>
              <w:rPr>
                <w:rFonts w:ascii="Times New Roman" w:eastAsia="Calibri" w:hAnsi="Times New Roman" w:cs="Times New Roman"/>
                <w:sz w:val="28"/>
                <w:szCs w:val="28"/>
                <w:lang w:eastAsia="ru-RU"/>
              </w:rPr>
              <w:t xml:space="preserve">ной программы составляет: 133,9 </w:t>
            </w:r>
            <w:r w:rsidRPr="001F54C4">
              <w:rPr>
                <w:rFonts w:ascii="Times New Roman" w:eastAsia="Calibri" w:hAnsi="Times New Roman" w:cs="Times New Roman"/>
                <w:sz w:val="28"/>
                <w:szCs w:val="28"/>
                <w:lang w:eastAsia="ru-RU"/>
              </w:rPr>
              <w:t>тыс. руб.,   из них средств:</w:t>
            </w:r>
          </w:p>
          <w:p w:rsidR="00C37672" w:rsidRPr="001F54C4" w:rsidRDefault="00C37672" w:rsidP="00C37672">
            <w:pPr>
              <w:tabs>
                <w:tab w:val="left" w:pos="34"/>
              </w:tabs>
              <w:spacing w:after="0" w:line="240" w:lineRule="auto"/>
              <w:ind w:firstLine="3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местного бюджета 133,9</w:t>
            </w:r>
            <w:r w:rsidRPr="001F54C4">
              <w:rPr>
                <w:rFonts w:ascii="Times New Roman" w:eastAsia="Calibri" w:hAnsi="Times New Roman" w:cs="Times New Roman"/>
                <w:sz w:val="28"/>
                <w:szCs w:val="28"/>
                <w:lang w:eastAsia="ru-RU"/>
              </w:rPr>
              <w:t>тыс. руб.;</w:t>
            </w:r>
          </w:p>
          <w:p w:rsidR="00CC7567" w:rsidRDefault="00C37672" w:rsidP="00C376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областного бюджета 0,0</w:t>
            </w:r>
            <w:r w:rsidRPr="001F54C4">
              <w:rPr>
                <w:rFonts w:ascii="Times New Roman" w:eastAsia="Calibri" w:hAnsi="Times New Roman" w:cs="Times New Roman"/>
                <w:sz w:val="28"/>
                <w:szCs w:val="28"/>
                <w:lang w:eastAsia="ru-RU"/>
              </w:rPr>
              <w:t xml:space="preserve"> тыс. руб</w:t>
            </w:r>
            <w:r w:rsidRPr="00CC7567">
              <w:rPr>
                <w:rFonts w:ascii="Times New Roman" w:eastAsia="Times New Roman" w:hAnsi="Times New Roman" w:cs="Times New Roman"/>
                <w:sz w:val="28"/>
                <w:szCs w:val="28"/>
                <w:lang w:eastAsia="ru-RU"/>
              </w:rPr>
              <w:t xml:space="preserve"> </w:t>
            </w:r>
          </w:p>
          <w:p w:rsidR="00C37672" w:rsidRPr="001F54C4"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федерального бюджета 0,0</w:t>
            </w:r>
            <w:r w:rsidRPr="001F54C4">
              <w:rPr>
                <w:rFonts w:ascii="Times New Roman" w:eastAsia="Calibri" w:hAnsi="Times New Roman" w:cs="Times New Roman"/>
                <w:sz w:val="28"/>
                <w:szCs w:val="28"/>
                <w:lang w:eastAsia="ru-RU"/>
              </w:rPr>
              <w:t xml:space="preserve"> тыс. руб.;</w:t>
            </w:r>
          </w:p>
          <w:p w:rsidR="00C37672" w:rsidRPr="00C37672"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иные источники 0,0</w:t>
            </w:r>
            <w:r w:rsidRPr="001F54C4">
              <w:rPr>
                <w:rFonts w:ascii="Times New Roman" w:eastAsia="Calibri" w:hAnsi="Times New Roman" w:cs="Times New Roman"/>
                <w:sz w:val="28"/>
                <w:szCs w:val="28"/>
                <w:lang w:eastAsia="ru-RU"/>
              </w:rPr>
              <w:t xml:space="preserve"> тыс.руб.;</w:t>
            </w:r>
          </w:p>
          <w:p w:rsidR="00C37672" w:rsidRPr="001F54C4" w:rsidRDefault="00C37672" w:rsidP="00C37672">
            <w:pPr>
              <w:tabs>
                <w:tab w:val="left" w:pos="34"/>
              </w:tabs>
              <w:spacing w:after="0" w:line="240" w:lineRule="auto"/>
              <w:ind w:firstLine="317"/>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на 2018 год 0,0</w:t>
            </w:r>
            <w:r w:rsidRPr="001F54C4">
              <w:rPr>
                <w:rFonts w:ascii="Times New Roman" w:eastAsia="Calibri" w:hAnsi="Times New Roman" w:cs="Times New Roman"/>
                <w:b/>
                <w:sz w:val="28"/>
                <w:szCs w:val="28"/>
                <w:lang w:eastAsia="ru-RU"/>
              </w:rPr>
              <w:t xml:space="preserve"> тыс. руб.</w:t>
            </w:r>
            <w:r w:rsidRPr="001F54C4">
              <w:rPr>
                <w:rFonts w:ascii="Times New Roman" w:eastAsia="Calibri" w:hAnsi="Times New Roman" w:cs="Times New Roman"/>
                <w:sz w:val="28"/>
                <w:szCs w:val="28"/>
                <w:lang w:eastAsia="ru-RU"/>
              </w:rPr>
              <w:t>, из них средств:</w:t>
            </w:r>
          </w:p>
          <w:p w:rsidR="00C37672" w:rsidRPr="001F54C4" w:rsidRDefault="00C37672" w:rsidP="00C37672">
            <w:pPr>
              <w:tabs>
                <w:tab w:val="left" w:pos="34"/>
              </w:tabs>
              <w:spacing w:after="0" w:line="240" w:lineRule="auto"/>
              <w:ind w:firstLine="34"/>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местного бюджета 0,0 </w:t>
            </w:r>
            <w:r w:rsidRPr="001F54C4">
              <w:rPr>
                <w:rFonts w:ascii="Times New Roman" w:eastAsia="Calibri" w:hAnsi="Times New Roman" w:cs="Times New Roman"/>
                <w:sz w:val="28"/>
                <w:szCs w:val="28"/>
                <w:lang w:eastAsia="ru-RU"/>
              </w:rPr>
              <w:t>тыс. руб.;</w:t>
            </w:r>
          </w:p>
          <w:p w:rsidR="00C37672" w:rsidRPr="001F54C4"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областного бюджета 0,0</w:t>
            </w:r>
            <w:r w:rsidRPr="001F54C4">
              <w:rPr>
                <w:rFonts w:ascii="Times New Roman" w:eastAsia="Calibri" w:hAnsi="Times New Roman" w:cs="Times New Roman"/>
                <w:sz w:val="28"/>
                <w:szCs w:val="28"/>
                <w:lang w:eastAsia="ru-RU"/>
              </w:rPr>
              <w:t xml:space="preserve"> тыс. руб.;</w:t>
            </w:r>
          </w:p>
          <w:p w:rsidR="00C37672" w:rsidRPr="001F54C4"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федерального бюджета 0,0</w:t>
            </w:r>
            <w:r w:rsidRPr="001F54C4">
              <w:rPr>
                <w:rFonts w:ascii="Times New Roman" w:eastAsia="Calibri" w:hAnsi="Times New Roman" w:cs="Times New Roman"/>
                <w:sz w:val="28"/>
                <w:szCs w:val="28"/>
                <w:lang w:eastAsia="ru-RU"/>
              </w:rPr>
              <w:t xml:space="preserve"> тыс. руб.;</w:t>
            </w:r>
          </w:p>
          <w:p w:rsidR="00C37672" w:rsidRPr="001F54C4"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иные источники 0,0</w:t>
            </w:r>
            <w:r w:rsidRPr="001F54C4">
              <w:rPr>
                <w:rFonts w:ascii="Times New Roman" w:eastAsia="Calibri" w:hAnsi="Times New Roman" w:cs="Times New Roman"/>
                <w:sz w:val="28"/>
                <w:szCs w:val="28"/>
                <w:lang w:eastAsia="ru-RU"/>
              </w:rPr>
              <w:t xml:space="preserve"> тыс.руб.;</w:t>
            </w:r>
          </w:p>
          <w:p w:rsidR="00C37672" w:rsidRPr="001F54C4" w:rsidRDefault="00C37672" w:rsidP="00C37672">
            <w:pPr>
              <w:tabs>
                <w:tab w:val="left" w:pos="34"/>
              </w:tabs>
              <w:spacing w:after="0" w:line="240" w:lineRule="auto"/>
              <w:ind w:firstLine="317"/>
              <w:rPr>
                <w:rFonts w:ascii="Times New Roman" w:eastAsia="Calibri" w:hAnsi="Times New Roman" w:cs="Times New Roman"/>
                <w:sz w:val="28"/>
                <w:szCs w:val="28"/>
                <w:lang w:eastAsia="ru-RU"/>
              </w:rPr>
            </w:pPr>
            <w:r w:rsidRPr="001F54C4">
              <w:rPr>
                <w:rFonts w:ascii="Times New Roman" w:eastAsia="Calibri" w:hAnsi="Times New Roman" w:cs="Times New Roman"/>
                <w:b/>
                <w:sz w:val="28"/>
                <w:szCs w:val="28"/>
                <w:lang w:eastAsia="ru-RU"/>
              </w:rPr>
              <w:t>на 2019 год</w:t>
            </w:r>
            <w:r>
              <w:rPr>
                <w:rFonts w:ascii="Times New Roman" w:eastAsia="Calibri" w:hAnsi="Times New Roman" w:cs="Times New Roman"/>
                <w:sz w:val="28"/>
                <w:szCs w:val="28"/>
                <w:lang w:eastAsia="ru-RU"/>
              </w:rPr>
              <w:t xml:space="preserve"> 55,00 </w:t>
            </w:r>
            <w:r w:rsidRPr="001F54C4">
              <w:rPr>
                <w:rFonts w:ascii="Times New Roman" w:eastAsia="Calibri" w:hAnsi="Times New Roman" w:cs="Times New Roman"/>
                <w:sz w:val="28"/>
                <w:szCs w:val="28"/>
                <w:lang w:eastAsia="ru-RU"/>
              </w:rPr>
              <w:t>тыс. руб.,   из них средств:</w:t>
            </w:r>
          </w:p>
          <w:p w:rsidR="00C37672" w:rsidRPr="001F54C4" w:rsidRDefault="00C37672" w:rsidP="00C37672">
            <w:pPr>
              <w:tabs>
                <w:tab w:val="left" w:pos="34"/>
              </w:tabs>
              <w:spacing w:after="0" w:line="240" w:lineRule="auto"/>
              <w:ind w:firstLine="34"/>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местного бюджета 55,0 </w:t>
            </w:r>
            <w:r w:rsidRPr="001F54C4">
              <w:rPr>
                <w:rFonts w:ascii="Times New Roman" w:eastAsia="Calibri" w:hAnsi="Times New Roman" w:cs="Times New Roman"/>
                <w:sz w:val="28"/>
                <w:szCs w:val="28"/>
                <w:lang w:eastAsia="ru-RU"/>
              </w:rPr>
              <w:t>тыс. руб.;</w:t>
            </w:r>
          </w:p>
          <w:p w:rsidR="00C37672" w:rsidRPr="001F54C4"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областного бюджета 0,0</w:t>
            </w:r>
            <w:r w:rsidRPr="001F54C4">
              <w:rPr>
                <w:rFonts w:ascii="Times New Roman" w:eastAsia="Calibri" w:hAnsi="Times New Roman" w:cs="Times New Roman"/>
                <w:sz w:val="28"/>
                <w:szCs w:val="28"/>
                <w:lang w:eastAsia="ru-RU"/>
              </w:rPr>
              <w:t xml:space="preserve"> тыс. руб.;</w:t>
            </w:r>
          </w:p>
          <w:p w:rsidR="00C37672" w:rsidRPr="001F54C4"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федерального бюджета 0,0</w:t>
            </w:r>
            <w:r w:rsidRPr="001F54C4">
              <w:rPr>
                <w:rFonts w:ascii="Times New Roman" w:eastAsia="Calibri" w:hAnsi="Times New Roman" w:cs="Times New Roman"/>
                <w:sz w:val="28"/>
                <w:szCs w:val="28"/>
                <w:lang w:eastAsia="ru-RU"/>
              </w:rPr>
              <w:t xml:space="preserve"> тыс. руб.;</w:t>
            </w:r>
          </w:p>
          <w:p w:rsidR="00C37672" w:rsidRPr="001F54C4"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иные источники 0,0</w:t>
            </w:r>
            <w:r w:rsidRPr="001F54C4">
              <w:rPr>
                <w:rFonts w:ascii="Times New Roman" w:eastAsia="Calibri" w:hAnsi="Times New Roman" w:cs="Times New Roman"/>
                <w:sz w:val="28"/>
                <w:szCs w:val="28"/>
                <w:lang w:eastAsia="ru-RU"/>
              </w:rPr>
              <w:t xml:space="preserve"> тыс.руб.;</w:t>
            </w:r>
          </w:p>
          <w:p w:rsidR="00C37672" w:rsidRPr="001F54C4" w:rsidRDefault="00C37672" w:rsidP="00C37672">
            <w:pPr>
              <w:tabs>
                <w:tab w:val="left" w:pos="34"/>
              </w:tabs>
              <w:spacing w:after="0" w:line="240" w:lineRule="auto"/>
              <w:ind w:firstLine="317"/>
              <w:rPr>
                <w:rFonts w:ascii="Times New Roman" w:eastAsia="Calibri" w:hAnsi="Times New Roman" w:cs="Times New Roman"/>
                <w:sz w:val="28"/>
                <w:szCs w:val="28"/>
                <w:lang w:eastAsia="ru-RU"/>
              </w:rPr>
            </w:pPr>
            <w:r w:rsidRPr="001F54C4">
              <w:rPr>
                <w:rFonts w:ascii="Times New Roman" w:eastAsia="Calibri" w:hAnsi="Times New Roman" w:cs="Times New Roman"/>
                <w:b/>
                <w:sz w:val="28"/>
                <w:szCs w:val="28"/>
                <w:lang w:eastAsia="ru-RU"/>
              </w:rPr>
              <w:t xml:space="preserve">на 2020 год </w:t>
            </w:r>
            <w:r>
              <w:rPr>
                <w:rFonts w:ascii="Times New Roman" w:eastAsia="Calibri" w:hAnsi="Times New Roman" w:cs="Times New Roman"/>
                <w:sz w:val="28"/>
                <w:szCs w:val="28"/>
                <w:lang w:eastAsia="ru-RU"/>
              </w:rPr>
              <w:t xml:space="preserve">78,90 </w:t>
            </w:r>
            <w:r w:rsidRPr="001F54C4">
              <w:rPr>
                <w:rFonts w:ascii="Times New Roman" w:eastAsia="Calibri" w:hAnsi="Times New Roman" w:cs="Times New Roman"/>
                <w:sz w:val="28"/>
                <w:szCs w:val="28"/>
                <w:lang w:eastAsia="ru-RU"/>
              </w:rPr>
              <w:t>тыс. руб.,   из них средств:</w:t>
            </w:r>
          </w:p>
          <w:p w:rsidR="00C37672" w:rsidRPr="001F54C4" w:rsidRDefault="00C37672" w:rsidP="00C37672">
            <w:pPr>
              <w:tabs>
                <w:tab w:val="left" w:pos="34"/>
              </w:tabs>
              <w:spacing w:after="0" w:line="240" w:lineRule="auto"/>
              <w:ind w:firstLine="34"/>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местного </w:t>
            </w:r>
            <w:r>
              <w:rPr>
                <w:rFonts w:ascii="Times New Roman" w:eastAsia="Calibri" w:hAnsi="Times New Roman" w:cs="Times New Roman"/>
                <w:sz w:val="28"/>
                <w:szCs w:val="28"/>
                <w:lang w:eastAsia="ru-RU"/>
              </w:rPr>
              <w:t xml:space="preserve">бюджета 78,90 </w:t>
            </w:r>
            <w:r w:rsidRPr="001F54C4">
              <w:rPr>
                <w:rFonts w:ascii="Times New Roman" w:eastAsia="Calibri" w:hAnsi="Times New Roman" w:cs="Times New Roman"/>
                <w:sz w:val="28"/>
                <w:szCs w:val="28"/>
                <w:lang w:eastAsia="ru-RU"/>
              </w:rPr>
              <w:t>тыс. руб.;</w:t>
            </w:r>
          </w:p>
          <w:p w:rsidR="00C37672" w:rsidRPr="001F54C4"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областного бюджета 0,0</w:t>
            </w:r>
            <w:r w:rsidRPr="001F54C4">
              <w:rPr>
                <w:rFonts w:ascii="Times New Roman" w:eastAsia="Calibri" w:hAnsi="Times New Roman" w:cs="Times New Roman"/>
                <w:sz w:val="28"/>
                <w:szCs w:val="28"/>
                <w:lang w:eastAsia="ru-RU"/>
              </w:rPr>
              <w:t xml:space="preserve"> тыс. руб.;</w:t>
            </w:r>
          </w:p>
          <w:p w:rsidR="00C37672" w:rsidRPr="001F54C4"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федерального бюджета 0,0</w:t>
            </w:r>
            <w:r w:rsidRPr="001F54C4">
              <w:rPr>
                <w:rFonts w:ascii="Times New Roman" w:eastAsia="Calibri" w:hAnsi="Times New Roman" w:cs="Times New Roman"/>
                <w:sz w:val="28"/>
                <w:szCs w:val="28"/>
                <w:lang w:eastAsia="ru-RU"/>
              </w:rPr>
              <w:t xml:space="preserve"> тыс. руб.; </w:t>
            </w:r>
          </w:p>
          <w:p w:rsidR="00C37672" w:rsidRPr="001F54C4"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иные источники 0,0</w:t>
            </w:r>
            <w:r w:rsidRPr="001F54C4">
              <w:rPr>
                <w:rFonts w:ascii="Times New Roman" w:eastAsia="Calibri" w:hAnsi="Times New Roman" w:cs="Times New Roman"/>
                <w:sz w:val="28"/>
                <w:szCs w:val="28"/>
                <w:lang w:eastAsia="ru-RU"/>
              </w:rPr>
              <w:t xml:space="preserve"> тыс.руб.;</w:t>
            </w:r>
          </w:p>
          <w:p w:rsidR="00C37672" w:rsidRPr="001F54C4" w:rsidRDefault="00C37672" w:rsidP="00C37672">
            <w:pPr>
              <w:tabs>
                <w:tab w:val="left" w:pos="34"/>
              </w:tabs>
              <w:spacing w:after="0" w:line="240" w:lineRule="auto"/>
              <w:ind w:firstLine="317"/>
              <w:rPr>
                <w:rFonts w:ascii="Times New Roman" w:eastAsia="Calibri" w:hAnsi="Times New Roman" w:cs="Times New Roman"/>
                <w:sz w:val="28"/>
                <w:szCs w:val="28"/>
                <w:lang w:eastAsia="ru-RU"/>
              </w:rPr>
            </w:pPr>
            <w:r w:rsidRPr="001F54C4">
              <w:rPr>
                <w:rFonts w:ascii="Times New Roman" w:eastAsia="Calibri" w:hAnsi="Times New Roman" w:cs="Times New Roman"/>
                <w:b/>
                <w:sz w:val="28"/>
                <w:szCs w:val="28"/>
                <w:lang w:eastAsia="ru-RU"/>
              </w:rPr>
              <w:t>на 2021 год</w:t>
            </w:r>
            <w:r>
              <w:rPr>
                <w:rFonts w:ascii="Times New Roman" w:eastAsia="Calibri" w:hAnsi="Times New Roman" w:cs="Times New Roman"/>
                <w:sz w:val="28"/>
                <w:szCs w:val="28"/>
                <w:lang w:eastAsia="ru-RU"/>
              </w:rPr>
              <w:t xml:space="preserve"> 0,0 </w:t>
            </w:r>
            <w:r w:rsidRPr="001F54C4">
              <w:rPr>
                <w:rFonts w:ascii="Times New Roman" w:eastAsia="Calibri" w:hAnsi="Times New Roman" w:cs="Times New Roman"/>
                <w:sz w:val="28"/>
                <w:szCs w:val="28"/>
                <w:lang w:eastAsia="ru-RU"/>
              </w:rPr>
              <w:t>тыс. руб.,   из них средств:</w:t>
            </w:r>
          </w:p>
          <w:p w:rsidR="00C37672" w:rsidRPr="001F54C4" w:rsidRDefault="00C37672" w:rsidP="00C37672">
            <w:pPr>
              <w:tabs>
                <w:tab w:val="left" w:pos="34"/>
              </w:tabs>
              <w:spacing w:after="0" w:line="240" w:lineRule="auto"/>
              <w:ind w:firstLine="34"/>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местного бюджета 0,0 </w:t>
            </w:r>
            <w:r w:rsidRPr="001F54C4">
              <w:rPr>
                <w:rFonts w:ascii="Times New Roman" w:eastAsia="Calibri" w:hAnsi="Times New Roman" w:cs="Times New Roman"/>
                <w:sz w:val="28"/>
                <w:szCs w:val="28"/>
                <w:lang w:eastAsia="ru-RU"/>
              </w:rPr>
              <w:t>тыс. руб.;</w:t>
            </w:r>
          </w:p>
          <w:p w:rsidR="00C37672" w:rsidRPr="001F54C4"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областного бюджета 0,0</w:t>
            </w:r>
            <w:r w:rsidRPr="001F54C4">
              <w:rPr>
                <w:rFonts w:ascii="Times New Roman" w:eastAsia="Calibri" w:hAnsi="Times New Roman" w:cs="Times New Roman"/>
                <w:sz w:val="28"/>
                <w:szCs w:val="28"/>
                <w:lang w:eastAsia="ru-RU"/>
              </w:rPr>
              <w:t xml:space="preserve"> тыс. руб.;</w:t>
            </w:r>
          </w:p>
          <w:p w:rsidR="00C37672" w:rsidRPr="001F54C4"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федерального бюджета 0,0 </w:t>
            </w:r>
            <w:r w:rsidRPr="001F54C4">
              <w:rPr>
                <w:rFonts w:ascii="Times New Roman" w:eastAsia="Calibri" w:hAnsi="Times New Roman" w:cs="Times New Roman"/>
                <w:sz w:val="28"/>
                <w:szCs w:val="28"/>
                <w:lang w:eastAsia="ru-RU"/>
              </w:rPr>
              <w:t>тыс. руб.;</w:t>
            </w:r>
          </w:p>
          <w:p w:rsidR="00C37672" w:rsidRPr="001F54C4"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иные источники 0,0</w:t>
            </w:r>
            <w:r w:rsidRPr="001F54C4">
              <w:rPr>
                <w:rFonts w:ascii="Times New Roman" w:eastAsia="Calibri" w:hAnsi="Times New Roman" w:cs="Times New Roman"/>
                <w:sz w:val="28"/>
                <w:szCs w:val="28"/>
                <w:lang w:eastAsia="ru-RU"/>
              </w:rPr>
              <w:t xml:space="preserve"> тыс.руб.;</w:t>
            </w:r>
          </w:p>
          <w:p w:rsidR="00C37672" w:rsidRPr="001F54C4" w:rsidRDefault="00C37672" w:rsidP="00C37672">
            <w:pPr>
              <w:tabs>
                <w:tab w:val="left" w:pos="34"/>
              </w:tabs>
              <w:spacing w:after="0" w:line="240" w:lineRule="auto"/>
              <w:ind w:firstLine="317"/>
              <w:rPr>
                <w:rFonts w:ascii="Times New Roman" w:eastAsia="Calibri" w:hAnsi="Times New Roman" w:cs="Times New Roman"/>
                <w:sz w:val="28"/>
                <w:szCs w:val="28"/>
                <w:lang w:eastAsia="ru-RU"/>
              </w:rPr>
            </w:pPr>
            <w:r w:rsidRPr="001F54C4">
              <w:rPr>
                <w:rFonts w:ascii="Times New Roman" w:eastAsia="Calibri" w:hAnsi="Times New Roman" w:cs="Times New Roman"/>
                <w:b/>
                <w:sz w:val="28"/>
                <w:szCs w:val="28"/>
                <w:lang w:eastAsia="ru-RU"/>
              </w:rPr>
              <w:t>на 2022 год</w:t>
            </w:r>
            <w:r>
              <w:rPr>
                <w:rFonts w:ascii="Times New Roman" w:eastAsia="Calibri" w:hAnsi="Times New Roman" w:cs="Times New Roman"/>
                <w:sz w:val="28"/>
                <w:szCs w:val="28"/>
                <w:lang w:eastAsia="ru-RU"/>
              </w:rPr>
              <w:t xml:space="preserve"> 0,0 </w:t>
            </w:r>
            <w:r w:rsidRPr="001F54C4">
              <w:rPr>
                <w:rFonts w:ascii="Times New Roman" w:eastAsia="Calibri" w:hAnsi="Times New Roman" w:cs="Times New Roman"/>
                <w:sz w:val="28"/>
                <w:szCs w:val="28"/>
                <w:lang w:eastAsia="ru-RU"/>
              </w:rPr>
              <w:t>тыс. руб.,   из них средств:</w:t>
            </w:r>
          </w:p>
          <w:p w:rsidR="00C37672" w:rsidRPr="001F54C4" w:rsidRDefault="00C37672" w:rsidP="00C37672">
            <w:pPr>
              <w:tabs>
                <w:tab w:val="left" w:pos="34"/>
              </w:tabs>
              <w:spacing w:after="0" w:line="240" w:lineRule="auto"/>
              <w:ind w:firstLine="34"/>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местного бюджета 0,0 </w:t>
            </w:r>
            <w:r w:rsidRPr="001F54C4">
              <w:rPr>
                <w:rFonts w:ascii="Times New Roman" w:eastAsia="Calibri" w:hAnsi="Times New Roman" w:cs="Times New Roman"/>
                <w:sz w:val="28"/>
                <w:szCs w:val="28"/>
                <w:lang w:eastAsia="ru-RU"/>
              </w:rPr>
              <w:t>тыс. руб.;</w:t>
            </w:r>
          </w:p>
          <w:p w:rsidR="00C37672" w:rsidRPr="001F54C4"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областного бюджета 0,0</w:t>
            </w:r>
            <w:r w:rsidRPr="001F54C4">
              <w:rPr>
                <w:rFonts w:ascii="Times New Roman" w:eastAsia="Calibri" w:hAnsi="Times New Roman" w:cs="Times New Roman"/>
                <w:sz w:val="28"/>
                <w:szCs w:val="28"/>
                <w:lang w:eastAsia="ru-RU"/>
              </w:rPr>
              <w:t xml:space="preserve"> тыс. руб.;</w:t>
            </w:r>
          </w:p>
          <w:p w:rsidR="00C37672" w:rsidRPr="001F54C4"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федерального бюджета 0,0</w:t>
            </w:r>
            <w:r w:rsidRPr="001F54C4">
              <w:rPr>
                <w:rFonts w:ascii="Times New Roman" w:eastAsia="Calibri" w:hAnsi="Times New Roman" w:cs="Times New Roman"/>
                <w:sz w:val="28"/>
                <w:szCs w:val="28"/>
                <w:lang w:eastAsia="ru-RU"/>
              </w:rPr>
              <w:t xml:space="preserve"> тыс. руб.;</w:t>
            </w:r>
          </w:p>
          <w:p w:rsidR="00C37672" w:rsidRPr="001F54C4" w:rsidRDefault="00C37672" w:rsidP="00C37672">
            <w:pPr>
              <w:tabs>
                <w:tab w:val="left" w:pos="34"/>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иные источники 0,0</w:t>
            </w:r>
            <w:r w:rsidRPr="001F54C4">
              <w:rPr>
                <w:rFonts w:ascii="Times New Roman" w:eastAsia="Calibri" w:hAnsi="Times New Roman" w:cs="Times New Roman"/>
                <w:sz w:val="28"/>
                <w:szCs w:val="28"/>
                <w:lang w:eastAsia="ru-RU"/>
              </w:rPr>
              <w:t xml:space="preserve"> тыс.руб.;</w:t>
            </w:r>
          </w:p>
          <w:p w:rsidR="00C37672" w:rsidRPr="002A16BB" w:rsidRDefault="00C37672" w:rsidP="00C37672">
            <w:pPr>
              <w:tabs>
                <w:tab w:val="left" w:pos="34"/>
              </w:tabs>
              <w:spacing w:after="0" w:line="240" w:lineRule="auto"/>
              <w:ind w:firstLine="317"/>
              <w:rPr>
                <w:rFonts w:ascii="Times New Roman" w:eastAsia="Calibri" w:hAnsi="Times New Roman" w:cs="Times New Roman"/>
                <w:sz w:val="28"/>
                <w:szCs w:val="28"/>
                <w:lang w:eastAsia="ru-RU"/>
              </w:rPr>
            </w:pPr>
            <w:r w:rsidRPr="002A16BB">
              <w:rPr>
                <w:rFonts w:ascii="Times New Roman" w:eastAsia="Calibri" w:hAnsi="Times New Roman" w:cs="Times New Roman"/>
                <w:b/>
                <w:sz w:val="28"/>
                <w:szCs w:val="28"/>
                <w:lang w:eastAsia="ru-RU"/>
              </w:rPr>
              <w:t>на 2023 год</w:t>
            </w:r>
            <w:r w:rsidR="002A16BB" w:rsidRPr="002A16BB">
              <w:rPr>
                <w:rFonts w:ascii="Times New Roman" w:eastAsia="Calibri" w:hAnsi="Times New Roman" w:cs="Times New Roman"/>
                <w:sz w:val="28"/>
                <w:szCs w:val="28"/>
                <w:lang w:eastAsia="ru-RU"/>
              </w:rPr>
              <w:t xml:space="preserve"> 0,0 </w:t>
            </w:r>
            <w:r w:rsidRPr="002A16BB">
              <w:rPr>
                <w:rFonts w:ascii="Times New Roman" w:eastAsia="Calibri" w:hAnsi="Times New Roman" w:cs="Times New Roman"/>
                <w:sz w:val="28"/>
                <w:szCs w:val="28"/>
                <w:lang w:eastAsia="ru-RU"/>
              </w:rPr>
              <w:t>тыс. руб.,   из них средств:</w:t>
            </w:r>
          </w:p>
          <w:p w:rsidR="00C37672" w:rsidRPr="002A16BB" w:rsidRDefault="002A16BB" w:rsidP="00C37672">
            <w:pPr>
              <w:tabs>
                <w:tab w:val="left" w:pos="34"/>
              </w:tabs>
              <w:spacing w:after="0" w:line="240" w:lineRule="auto"/>
              <w:ind w:firstLine="34"/>
              <w:rPr>
                <w:rFonts w:ascii="Times New Roman" w:eastAsia="Calibri" w:hAnsi="Times New Roman" w:cs="Times New Roman"/>
                <w:sz w:val="28"/>
                <w:szCs w:val="28"/>
                <w:lang w:eastAsia="ru-RU"/>
              </w:rPr>
            </w:pPr>
            <w:r w:rsidRPr="002A16BB">
              <w:rPr>
                <w:rFonts w:ascii="Times New Roman" w:eastAsia="Calibri" w:hAnsi="Times New Roman" w:cs="Times New Roman"/>
                <w:sz w:val="28"/>
                <w:szCs w:val="28"/>
                <w:lang w:eastAsia="ru-RU"/>
              </w:rPr>
              <w:t xml:space="preserve">местного бюджета 0,0 </w:t>
            </w:r>
            <w:r w:rsidR="00C37672" w:rsidRPr="002A16BB">
              <w:rPr>
                <w:rFonts w:ascii="Times New Roman" w:eastAsia="Calibri" w:hAnsi="Times New Roman" w:cs="Times New Roman"/>
                <w:sz w:val="28"/>
                <w:szCs w:val="28"/>
                <w:lang w:eastAsia="ru-RU"/>
              </w:rPr>
              <w:t>тыс. руб.;</w:t>
            </w:r>
          </w:p>
          <w:p w:rsidR="00C37672" w:rsidRPr="002A16BB" w:rsidRDefault="002A16BB" w:rsidP="00C37672">
            <w:pPr>
              <w:tabs>
                <w:tab w:val="left" w:pos="34"/>
              </w:tabs>
              <w:spacing w:after="0" w:line="240" w:lineRule="auto"/>
              <w:rPr>
                <w:rFonts w:ascii="Times New Roman" w:eastAsia="Calibri" w:hAnsi="Times New Roman" w:cs="Times New Roman"/>
                <w:sz w:val="28"/>
                <w:szCs w:val="28"/>
                <w:lang w:eastAsia="ru-RU"/>
              </w:rPr>
            </w:pPr>
            <w:r w:rsidRPr="002A16BB">
              <w:rPr>
                <w:rFonts w:ascii="Times New Roman" w:eastAsia="Calibri" w:hAnsi="Times New Roman" w:cs="Times New Roman"/>
                <w:sz w:val="28"/>
                <w:szCs w:val="28"/>
                <w:lang w:eastAsia="ru-RU"/>
              </w:rPr>
              <w:t>областного бюджета 0,0</w:t>
            </w:r>
            <w:r w:rsidR="00C37672" w:rsidRPr="002A16BB">
              <w:rPr>
                <w:rFonts w:ascii="Times New Roman" w:eastAsia="Calibri" w:hAnsi="Times New Roman" w:cs="Times New Roman"/>
                <w:sz w:val="28"/>
                <w:szCs w:val="28"/>
                <w:lang w:eastAsia="ru-RU"/>
              </w:rPr>
              <w:t xml:space="preserve"> тыс. руб.;</w:t>
            </w:r>
          </w:p>
          <w:p w:rsidR="00C37672" w:rsidRPr="002A16BB" w:rsidRDefault="002A16BB" w:rsidP="00C37672">
            <w:pPr>
              <w:tabs>
                <w:tab w:val="left" w:pos="34"/>
              </w:tabs>
              <w:spacing w:after="0" w:line="240" w:lineRule="auto"/>
              <w:rPr>
                <w:rFonts w:ascii="Times New Roman" w:eastAsia="Calibri" w:hAnsi="Times New Roman" w:cs="Times New Roman"/>
                <w:sz w:val="28"/>
                <w:szCs w:val="28"/>
                <w:lang w:eastAsia="ru-RU"/>
              </w:rPr>
            </w:pPr>
            <w:r w:rsidRPr="002A16BB">
              <w:rPr>
                <w:rFonts w:ascii="Times New Roman" w:eastAsia="Calibri" w:hAnsi="Times New Roman" w:cs="Times New Roman"/>
                <w:sz w:val="28"/>
                <w:szCs w:val="28"/>
                <w:lang w:eastAsia="ru-RU"/>
              </w:rPr>
              <w:t>федерального бюджета 0,0</w:t>
            </w:r>
            <w:r w:rsidR="00C37672" w:rsidRPr="002A16BB">
              <w:rPr>
                <w:rFonts w:ascii="Times New Roman" w:eastAsia="Calibri" w:hAnsi="Times New Roman" w:cs="Times New Roman"/>
                <w:sz w:val="28"/>
                <w:szCs w:val="28"/>
                <w:lang w:eastAsia="ru-RU"/>
              </w:rPr>
              <w:t xml:space="preserve"> тыс. руб.;</w:t>
            </w:r>
          </w:p>
          <w:p w:rsidR="00C37672" w:rsidRPr="002A16BB" w:rsidRDefault="002A16BB" w:rsidP="00C37672">
            <w:pPr>
              <w:tabs>
                <w:tab w:val="left" w:pos="34"/>
              </w:tabs>
              <w:spacing w:after="0" w:line="240" w:lineRule="auto"/>
              <w:rPr>
                <w:rFonts w:ascii="Times New Roman" w:eastAsia="Calibri" w:hAnsi="Times New Roman" w:cs="Times New Roman"/>
                <w:sz w:val="28"/>
                <w:szCs w:val="28"/>
                <w:lang w:eastAsia="ru-RU"/>
              </w:rPr>
            </w:pPr>
            <w:r w:rsidRPr="002A16BB">
              <w:rPr>
                <w:rFonts w:ascii="Times New Roman" w:eastAsia="Calibri" w:hAnsi="Times New Roman" w:cs="Times New Roman"/>
                <w:sz w:val="28"/>
                <w:szCs w:val="28"/>
                <w:lang w:eastAsia="ru-RU"/>
              </w:rPr>
              <w:t>иные источники 0,0</w:t>
            </w:r>
            <w:r w:rsidR="00C37672" w:rsidRPr="002A16BB">
              <w:rPr>
                <w:rFonts w:ascii="Times New Roman" w:eastAsia="Calibri" w:hAnsi="Times New Roman" w:cs="Times New Roman"/>
                <w:sz w:val="28"/>
                <w:szCs w:val="28"/>
                <w:lang w:eastAsia="ru-RU"/>
              </w:rPr>
              <w:t xml:space="preserve"> тыс.руб.;</w:t>
            </w:r>
          </w:p>
          <w:p w:rsidR="002A16BB" w:rsidRPr="002A16BB" w:rsidRDefault="002A16BB" w:rsidP="002A16BB">
            <w:pPr>
              <w:tabs>
                <w:tab w:val="left" w:pos="34"/>
              </w:tabs>
              <w:spacing w:after="0" w:line="240" w:lineRule="auto"/>
              <w:ind w:firstLine="317"/>
              <w:rPr>
                <w:rFonts w:ascii="Times New Roman" w:eastAsia="Calibri" w:hAnsi="Times New Roman" w:cs="Times New Roman"/>
                <w:sz w:val="28"/>
                <w:szCs w:val="28"/>
                <w:lang w:eastAsia="ru-RU"/>
              </w:rPr>
            </w:pPr>
            <w:r w:rsidRPr="002A16BB">
              <w:rPr>
                <w:rFonts w:ascii="Times New Roman" w:eastAsia="Calibri" w:hAnsi="Times New Roman" w:cs="Times New Roman"/>
                <w:b/>
                <w:sz w:val="28"/>
                <w:szCs w:val="28"/>
                <w:lang w:eastAsia="ru-RU"/>
              </w:rPr>
              <w:t>на 2024 год</w:t>
            </w:r>
            <w:r w:rsidRPr="002A16BB">
              <w:rPr>
                <w:rFonts w:ascii="Times New Roman" w:eastAsia="Calibri" w:hAnsi="Times New Roman" w:cs="Times New Roman"/>
                <w:sz w:val="28"/>
                <w:szCs w:val="28"/>
                <w:lang w:eastAsia="ru-RU"/>
              </w:rPr>
              <w:t xml:space="preserve"> 0,0 тыс. руб.,   из них средств:</w:t>
            </w:r>
          </w:p>
          <w:p w:rsidR="002A16BB" w:rsidRPr="002A16BB" w:rsidRDefault="002A16BB" w:rsidP="002A16BB">
            <w:pPr>
              <w:tabs>
                <w:tab w:val="left" w:pos="34"/>
              </w:tabs>
              <w:spacing w:after="0" w:line="240" w:lineRule="auto"/>
              <w:ind w:firstLine="34"/>
              <w:rPr>
                <w:rFonts w:ascii="Times New Roman" w:eastAsia="Calibri" w:hAnsi="Times New Roman" w:cs="Times New Roman"/>
                <w:sz w:val="28"/>
                <w:szCs w:val="28"/>
                <w:lang w:eastAsia="ru-RU"/>
              </w:rPr>
            </w:pPr>
            <w:r w:rsidRPr="002A16BB">
              <w:rPr>
                <w:rFonts w:ascii="Times New Roman" w:eastAsia="Calibri" w:hAnsi="Times New Roman" w:cs="Times New Roman"/>
                <w:sz w:val="28"/>
                <w:szCs w:val="28"/>
                <w:lang w:eastAsia="ru-RU"/>
              </w:rPr>
              <w:t>местного бюджета 0,0 тыс. руб.;</w:t>
            </w:r>
          </w:p>
          <w:p w:rsidR="002A16BB" w:rsidRPr="002A16BB" w:rsidRDefault="002A16BB" w:rsidP="002A16BB">
            <w:pPr>
              <w:tabs>
                <w:tab w:val="left" w:pos="34"/>
              </w:tabs>
              <w:spacing w:after="0" w:line="240" w:lineRule="auto"/>
              <w:rPr>
                <w:rFonts w:ascii="Times New Roman" w:eastAsia="Calibri" w:hAnsi="Times New Roman" w:cs="Times New Roman"/>
                <w:sz w:val="28"/>
                <w:szCs w:val="28"/>
                <w:lang w:eastAsia="ru-RU"/>
              </w:rPr>
            </w:pPr>
            <w:r w:rsidRPr="002A16BB">
              <w:rPr>
                <w:rFonts w:ascii="Times New Roman" w:eastAsia="Calibri" w:hAnsi="Times New Roman" w:cs="Times New Roman"/>
                <w:sz w:val="28"/>
                <w:szCs w:val="28"/>
                <w:lang w:eastAsia="ru-RU"/>
              </w:rPr>
              <w:t>областного бюджета 0,0 тыс. руб.;</w:t>
            </w:r>
          </w:p>
          <w:p w:rsidR="002A16BB" w:rsidRPr="002A16BB" w:rsidRDefault="002A16BB" w:rsidP="002A16BB">
            <w:pPr>
              <w:tabs>
                <w:tab w:val="left" w:pos="34"/>
              </w:tabs>
              <w:spacing w:after="0" w:line="240" w:lineRule="auto"/>
              <w:rPr>
                <w:rFonts w:ascii="Times New Roman" w:eastAsia="Calibri" w:hAnsi="Times New Roman" w:cs="Times New Roman"/>
                <w:sz w:val="28"/>
                <w:szCs w:val="28"/>
                <w:lang w:eastAsia="ru-RU"/>
              </w:rPr>
            </w:pPr>
            <w:r w:rsidRPr="002A16BB">
              <w:rPr>
                <w:rFonts w:ascii="Times New Roman" w:eastAsia="Calibri" w:hAnsi="Times New Roman" w:cs="Times New Roman"/>
                <w:sz w:val="28"/>
                <w:szCs w:val="28"/>
                <w:lang w:eastAsia="ru-RU"/>
              </w:rPr>
              <w:t>федерального бюджета 0,0 тыс. руб.;</w:t>
            </w:r>
          </w:p>
          <w:p w:rsidR="00CC7567" w:rsidRPr="00CC7567" w:rsidRDefault="002A16BB" w:rsidP="002A16BB">
            <w:pPr>
              <w:spacing w:after="0" w:line="240" w:lineRule="auto"/>
              <w:jc w:val="both"/>
              <w:rPr>
                <w:rFonts w:ascii="Times New Roman" w:eastAsia="Times New Roman" w:hAnsi="Times New Roman" w:cs="Times New Roman"/>
                <w:sz w:val="28"/>
                <w:szCs w:val="28"/>
                <w:lang w:eastAsia="ru-RU"/>
              </w:rPr>
            </w:pPr>
            <w:r w:rsidRPr="002A16BB">
              <w:rPr>
                <w:rFonts w:ascii="Times New Roman" w:eastAsia="Calibri" w:hAnsi="Times New Roman" w:cs="Times New Roman"/>
                <w:sz w:val="28"/>
                <w:szCs w:val="28"/>
                <w:lang w:eastAsia="ru-RU"/>
              </w:rPr>
              <w:t>иные источники 0,0 тыс.руб.;</w:t>
            </w:r>
            <w:r w:rsidRPr="002A1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CC7567" w:rsidRPr="00CC7567" w:rsidRDefault="00CC7567" w:rsidP="00C37672">
            <w:pPr>
              <w:spacing w:after="0" w:line="240" w:lineRule="auto"/>
              <w:jc w:val="both"/>
              <w:rPr>
                <w:rFonts w:ascii="Times New Roman" w:eastAsia="Times New Roman" w:hAnsi="Times New Roman" w:cs="Times New Roman"/>
                <w:lang w:eastAsia="ru-RU"/>
              </w:rPr>
            </w:pPr>
          </w:p>
        </w:tc>
      </w:tr>
      <w:tr w:rsidR="00CC7567" w:rsidRPr="00CC7567" w:rsidTr="00C37672">
        <w:tc>
          <w:tcPr>
            <w:tcW w:w="3652" w:type="dxa"/>
            <w:tcBorders>
              <w:top w:val="single" w:sz="4" w:space="0" w:color="auto"/>
              <w:bottom w:val="single" w:sz="4" w:space="0" w:color="auto"/>
              <w:right w:val="single" w:sz="4" w:space="0" w:color="auto"/>
            </w:tcBorders>
          </w:tcPr>
          <w:p w:rsidR="00CC7567" w:rsidRPr="00CC7567" w:rsidRDefault="00CC7567" w:rsidP="00CC7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Ожидаемый конечный результат реализации муниципальной программы</w:t>
            </w:r>
          </w:p>
        </w:tc>
        <w:tc>
          <w:tcPr>
            <w:tcW w:w="6804" w:type="dxa"/>
            <w:tcBorders>
              <w:top w:val="single" w:sz="4" w:space="0" w:color="auto"/>
              <w:left w:val="single" w:sz="4" w:space="0" w:color="auto"/>
              <w:bottom w:val="single" w:sz="4" w:space="0" w:color="auto"/>
            </w:tcBorders>
          </w:tcPr>
          <w:p w:rsidR="00CC7567" w:rsidRPr="00CC7567" w:rsidRDefault="00CC7567" w:rsidP="00CC7567">
            <w:pPr>
              <w:widowControl w:val="0"/>
              <w:autoSpaceDE w:val="0"/>
              <w:autoSpaceDN w:val="0"/>
              <w:adjustRightInd w:val="0"/>
              <w:spacing w:after="0" w:line="240" w:lineRule="auto"/>
              <w:jc w:val="both"/>
              <w:rPr>
                <w:rFonts w:ascii="Arial" w:eastAsia="Times New Roman" w:hAnsi="Arial" w:cs="Arial"/>
                <w:sz w:val="28"/>
                <w:szCs w:val="28"/>
                <w:lang w:eastAsia="ru-RU"/>
              </w:rPr>
            </w:pPr>
            <w:r w:rsidRPr="00CC7567">
              <w:rPr>
                <w:rFonts w:ascii="Times New Roman" w:eastAsia="Times New Roman" w:hAnsi="Times New Roman" w:cs="Times New Roman"/>
                <w:color w:val="000000"/>
                <w:sz w:val="28"/>
                <w:szCs w:val="28"/>
                <w:lang w:eastAsia="ru-RU"/>
              </w:rPr>
              <w:t xml:space="preserve">Создание безопасных и комфортных условий для проживания населения, улучшение архитектурного облика села, улучшение экологической обстановки и </w:t>
            </w:r>
            <w:r w:rsidRPr="00CC7567">
              <w:rPr>
                <w:rFonts w:ascii="Times New Roman" w:eastAsia="Times New Roman" w:hAnsi="Times New Roman" w:cs="Times New Roman"/>
                <w:color w:val="000000"/>
                <w:sz w:val="28"/>
                <w:szCs w:val="28"/>
                <w:lang w:eastAsia="ru-RU"/>
              </w:rPr>
              <w:lastRenderedPageBreak/>
              <w:t xml:space="preserve">санитарно-гигиенических условий жизни. </w:t>
            </w:r>
          </w:p>
        </w:tc>
      </w:tr>
      <w:tr w:rsidR="002A16BB" w:rsidRPr="00CC7567" w:rsidTr="00C37672">
        <w:tc>
          <w:tcPr>
            <w:tcW w:w="3652" w:type="dxa"/>
            <w:tcBorders>
              <w:top w:val="single" w:sz="4" w:space="0" w:color="auto"/>
              <w:bottom w:val="single" w:sz="4" w:space="0" w:color="auto"/>
              <w:right w:val="single" w:sz="4" w:space="0" w:color="auto"/>
            </w:tcBorders>
          </w:tcPr>
          <w:p w:rsidR="002A16BB" w:rsidRPr="00CC7567" w:rsidRDefault="002A16BB" w:rsidP="00CC7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0086">
              <w:rPr>
                <w:rFonts w:ascii="Times New Roman" w:hAnsi="Times New Roman"/>
                <w:sz w:val="28"/>
                <w:szCs w:val="28"/>
              </w:rPr>
              <w:lastRenderedPageBreak/>
              <w:t>Перечень основных мероприятий муниципальной программы</w:t>
            </w:r>
          </w:p>
        </w:tc>
        <w:tc>
          <w:tcPr>
            <w:tcW w:w="6804" w:type="dxa"/>
            <w:tcBorders>
              <w:top w:val="single" w:sz="4" w:space="0" w:color="auto"/>
              <w:left w:val="single" w:sz="4" w:space="0" w:color="auto"/>
              <w:bottom w:val="single" w:sz="4" w:space="0" w:color="auto"/>
            </w:tcBorders>
          </w:tcPr>
          <w:p w:rsidR="002A16BB" w:rsidRPr="002A16BB" w:rsidRDefault="002A16BB" w:rsidP="002A16BB">
            <w:pPr>
              <w:tabs>
                <w:tab w:val="left" w:pos="34"/>
              </w:tabs>
              <w:spacing w:after="0" w:line="240" w:lineRule="auto"/>
              <w:ind w:firstLine="318"/>
              <w:jc w:val="both"/>
              <w:rPr>
                <w:rFonts w:ascii="Times New Roman" w:hAnsi="Times New Roman"/>
                <w:sz w:val="28"/>
                <w:szCs w:val="28"/>
              </w:rPr>
            </w:pPr>
            <w:r w:rsidRPr="002A16BB">
              <w:rPr>
                <w:rFonts w:ascii="Times New Roman" w:hAnsi="Times New Roman"/>
                <w:sz w:val="28"/>
                <w:szCs w:val="28"/>
              </w:rPr>
              <w:t>1. Благоустройство дворовых территорий многоквартирных домов.</w:t>
            </w:r>
          </w:p>
          <w:p w:rsidR="002A16BB" w:rsidRPr="002A16BB" w:rsidRDefault="002A16BB" w:rsidP="002A16BB">
            <w:pPr>
              <w:tabs>
                <w:tab w:val="left" w:pos="34"/>
              </w:tabs>
              <w:spacing w:after="0" w:line="240" w:lineRule="auto"/>
              <w:ind w:firstLine="318"/>
              <w:jc w:val="both"/>
              <w:rPr>
                <w:rFonts w:ascii="Times New Roman" w:hAnsi="Times New Roman"/>
                <w:sz w:val="28"/>
                <w:szCs w:val="28"/>
              </w:rPr>
            </w:pPr>
            <w:r w:rsidRPr="002A16BB">
              <w:rPr>
                <w:rFonts w:ascii="Times New Roman" w:hAnsi="Times New Roman"/>
                <w:sz w:val="28"/>
                <w:szCs w:val="28"/>
              </w:rPr>
              <w:t>2. Благоустройство общественных территорий.</w:t>
            </w:r>
          </w:p>
          <w:p w:rsidR="002A16BB" w:rsidRPr="002A16BB" w:rsidRDefault="002A16BB" w:rsidP="002A16BB">
            <w:pPr>
              <w:tabs>
                <w:tab w:val="left" w:pos="34"/>
              </w:tabs>
              <w:spacing w:after="0" w:line="240" w:lineRule="auto"/>
              <w:ind w:firstLine="318"/>
              <w:jc w:val="both"/>
              <w:rPr>
                <w:rFonts w:ascii="Times New Roman" w:hAnsi="Times New Roman"/>
                <w:sz w:val="28"/>
                <w:szCs w:val="28"/>
              </w:rPr>
            </w:pPr>
            <w:r w:rsidRPr="002A16BB">
              <w:rPr>
                <w:rFonts w:ascii="Times New Roman" w:hAnsi="Times New Roman"/>
                <w:sz w:val="28"/>
                <w:szCs w:val="28"/>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2A16BB" w:rsidRPr="002A16BB" w:rsidRDefault="002A16BB" w:rsidP="002A16BB">
            <w:pPr>
              <w:tabs>
                <w:tab w:val="left" w:pos="34"/>
              </w:tabs>
              <w:spacing w:after="0" w:line="240" w:lineRule="auto"/>
              <w:ind w:firstLine="318"/>
              <w:jc w:val="both"/>
              <w:rPr>
                <w:rFonts w:ascii="Times New Roman" w:hAnsi="Times New Roman"/>
                <w:sz w:val="28"/>
                <w:szCs w:val="28"/>
              </w:rPr>
            </w:pPr>
            <w:r w:rsidRPr="002A16BB">
              <w:rPr>
                <w:rFonts w:ascii="Times New Roman" w:hAnsi="Times New Roman"/>
                <w:sz w:val="28"/>
                <w:szCs w:val="28"/>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2A16BB" w:rsidRPr="002A16BB" w:rsidRDefault="002A16BB" w:rsidP="002A16BB">
            <w:pPr>
              <w:tabs>
                <w:tab w:val="left" w:pos="34"/>
              </w:tabs>
              <w:spacing w:after="0" w:line="240" w:lineRule="auto"/>
              <w:ind w:firstLine="318"/>
              <w:jc w:val="both"/>
              <w:rPr>
                <w:rFonts w:ascii="Times New Roman" w:hAnsi="Times New Roman"/>
                <w:sz w:val="28"/>
                <w:szCs w:val="28"/>
              </w:rPr>
            </w:pPr>
            <w:r w:rsidRPr="002A16BB">
              <w:rPr>
                <w:rFonts w:ascii="Times New Roman" w:hAnsi="Times New Roman"/>
                <w:sz w:val="28"/>
                <w:szCs w:val="28"/>
              </w:rPr>
              <w:t>5.Благоустройство индивидуальных жилых домов и земельных участков, предоставленных для их размещения.</w:t>
            </w:r>
          </w:p>
          <w:p w:rsidR="002A16BB" w:rsidRPr="002A16BB" w:rsidRDefault="002A16BB" w:rsidP="002A16B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A16BB">
              <w:rPr>
                <w:rFonts w:ascii="Times New Roman" w:hAnsi="Times New Roman"/>
                <w:sz w:val="28"/>
                <w:szCs w:val="28"/>
              </w:rPr>
              <w:t>6. Мероприятия по проведению работ по образованию земельных участков, на которых расположены многоквартирные дома.</w:t>
            </w:r>
          </w:p>
        </w:tc>
      </w:tr>
    </w:tbl>
    <w:p w:rsidR="00CC7567" w:rsidRPr="00CC7567" w:rsidRDefault="00CC7567" w:rsidP="00CC7567">
      <w:pPr>
        <w:rPr>
          <w:rFonts w:ascii="Times New Roman" w:eastAsia="Times New Roman" w:hAnsi="Times New Roman" w:cs="Times New Roman"/>
          <w:lang w:eastAsia="ru-RU"/>
        </w:rPr>
      </w:pPr>
      <w:bookmarkStart w:id="2" w:name="sub_110"/>
    </w:p>
    <w:p w:rsidR="00CC7567" w:rsidRPr="00CC7567" w:rsidRDefault="00CC7567" w:rsidP="00CC7567">
      <w:pPr>
        <w:spacing w:after="0" w:line="240" w:lineRule="auto"/>
        <w:ind w:firstLine="726"/>
        <w:jc w:val="center"/>
        <w:rPr>
          <w:rFonts w:ascii="Times New Roman" w:eastAsia="Times New Roman" w:hAnsi="Times New Roman" w:cs="Times New Roman"/>
          <w:b/>
          <w:sz w:val="28"/>
          <w:szCs w:val="28"/>
          <w:lang w:eastAsia="ru-RU"/>
        </w:rPr>
      </w:pPr>
      <w:r w:rsidRPr="00CC7567">
        <w:rPr>
          <w:rFonts w:ascii="Times New Roman" w:eastAsia="Times New Roman" w:hAnsi="Times New Roman" w:cs="Times New Roman"/>
          <w:b/>
          <w:sz w:val="28"/>
          <w:lang w:eastAsia="ru-RU"/>
        </w:rPr>
        <w:t>Раздел 1. Х</w:t>
      </w:r>
      <w:r w:rsidRPr="00CC7567">
        <w:rPr>
          <w:rFonts w:ascii="Times New Roman" w:eastAsia="Times New Roman" w:hAnsi="Times New Roman" w:cs="Times New Roman"/>
          <w:b/>
          <w:sz w:val="28"/>
          <w:szCs w:val="28"/>
          <w:lang w:eastAsia="ru-RU"/>
        </w:rPr>
        <w:t>арактеристика текущего состояния сферы благоустройства Голуметского сельского поселения</w:t>
      </w:r>
    </w:p>
    <w:p w:rsidR="00CC7567" w:rsidRPr="00CC7567" w:rsidRDefault="00CC7567" w:rsidP="00CC756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Одним из основных направлений деятельности органов местного самоуправления Голуметского сельского поселения является организация благоустройства территории сельского поселения, которая в соответствии с Федеральным законом от 06.10.2003 года №131-ФЗ «Об общих принципах организации местного самоуправления в Российской Федерации» отнесена к вопросам местного значения сельского поселения.</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Реализация соответствующих полномочий на территории сельского поселения предусматривает осуществление мероприятий по содержанию территории,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а также на создание современной городской среды.</w:t>
      </w:r>
    </w:p>
    <w:p w:rsidR="00CC7567" w:rsidRPr="00CC7567" w:rsidRDefault="00CC7567" w:rsidP="00CC756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Уровень благоустройства территории Голуметского сельского поселения зависит, прежде всего, от состояния общественных территорий, имеющих общепоселенческое значение, в том числе для организации комфортного отдыха и проведения общественных мероприятий (далее – общественные пространства).</w:t>
      </w:r>
    </w:p>
    <w:p w:rsidR="00CC7567" w:rsidRPr="00CC7567" w:rsidRDefault="00CC7567" w:rsidP="00CC75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xml:space="preserve">В целях повышения комфортности условий проживания граждан, эффективного расходования бюджетных средств Голуметского сельского поселения применяется комплексный подход к выполнению мероприятий по благоустройству территорий поселения с использованием программно-целевого метода. С 2012 года действовала муниципальная программа за счет средств областного и местного бюджетов «Ремонт дворовых территорий многоквартирных домов, проездов к дворовым территориям многоквартирных домов Голуметского сельского  </w:t>
      </w:r>
      <w:r w:rsidRPr="00CC7567">
        <w:rPr>
          <w:rFonts w:ascii="Times New Roman" w:eastAsia="Times New Roman" w:hAnsi="Times New Roman" w:cs="Times New Roman"/>
          <w:sz w:val="28"/>
          <w:szCs w:val="28"/>
          <w:lang w:eastAsia="ru-RU"/>
        </w:rPr>
        <w:lastRenderedPageBreak/>
        <w:t xml:space="preserve">поселения», утвержденная постановлением администрации, в ходе исполнения которой отремонтировано 2 (два) участка дворовых территорий и проездов к ним. </w:t>
      </w:r>
    </w:p>
    <w:p w:rsidR="00CC7567" w:rsidRPr="00CC7567" w:rsidRDefault="00CC7567" w:rsidP="00CC7567">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CC7567">
        <w:rPr>
          <w:rFonts w:ascii="Times New Roman" w:eastAsia="Times New Roman" w:hAnsi="Times New Roman" w:cs="Times New Roman"/>
          <w:sz w:val="28"/>
          <w:szCs w:val="24"/>
          <w:lang w:eastAsia="ru-RU"/>
        </w:rPr>
        <w:t>С 2012 г. в рамках муниципальных программ по ремонту автомобильных дорог и за счет средств дорожного фонда отремонтировано 12 дорог общего пользования местного значения.</w:t>
      </w:r>
    </w:p>
    <w:p w:rsidR="00CC7567" w:rsidRPr="00CC7567" w:rsidRDefault="00CC7567" w:rsidP="00CC7567">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CC7567">
        <w:rPr>
          <w:rFonts w:ascii="Times New Roman" w:eastAsia="Times New Roman" w:hAnsi="Times New Roman" w:cs="Times New Roman"/>
          <w:sz w:val="28"/>
          <w:szCs w:val="24"/>
          <w:lang w:eastAsia="ru-RU"/>
        </w:rPr>
        <w:t>Построена многофункциональная спортивная площадка с искусственным покрытием.</w:t>
      </w:r>
    </w:p>
    <w:p w:rsidR="00CC7567" w:rsidRPr="00CC7567" w:rsidRDefault="00CC7567" w:rsidP="00CC7567">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CC7567">
        <w:rPr>
          <w:rFonts w:ascii="Times New Roman" w:eastAsia="Times New Roman" w:hAnsi="Times New Roman" w:cs="Times New Roman"/>
          <w:sz w:val="28"/>
          <w:szCs w:val="24"/>
          <w:lang w:eastAsia="ru-RU"/>
        </w:rPr>
        <w:t>В 2011 - 2017 годах на условиях софинансирования за счет средств бюджета Иркутской области выделены средства по реализации перечня проектов народных инициатив. На выделенные средства с учетом наказов жителей Голуметского сельского поселения выполнены работы по благоустройству придомовой территории, установке дополнительного уличного освещения, огораживанию сквера «Мое село», проведен ремонт обелиска Славы.</w:t>
      </w:r>
    </w:p>
    <w:p w:rsidR="00CC7567" w:rsidRPr="00CC7567" w:rsidRDefault="00CC7567" w:rsidP="00CC7567">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CC7567">
        <w:rPr>
          <w:rFonts w:ascii="Times New Roman" w:eastAsia="Times New Roman" w:hAnsi="Times New Roman" w:cs="Times New Roman"/>
          <w:sz w:val="28"/>
          <w:szCs w:val="24"/>
          <w:lang w:eastAsia="ru-RU"/>
        </w:rPr>
        <w:t>Все это положительно сказывается на привлекательности сельского поселения.</w:t>
      </w:r>
    </w:p>
    <w:p w:rsidR="00CC7567" w:rsidRPr="00CC7567" w:rsidRDefault="00CC7567" w:rsidP="00CC7567">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CC7567">
        <w:rPr>
          <w:rFonts w:ascii="Times New Roman" w:eastAsia="Times New Roman" w:hAnsi="Times New Roman" w:cs="Times New Roman"/>
          <w:sz w:val="28"/>
          <w:szCs w:val="24"/>
          <w:lang w:eastAsia="ru-RU"/>
        </w:rPr>
        <w:t>В настоящее время в сельском поселении имеются еще общественные территории, которые до настоящего времени не обустроены.</w:t>
      </w:r>
    </w:p>
    <w:p w:rsidR="00CC7567" w:rsidRPr="00CC7567" w:rsidRDefault="00CC7567" w:rsidP="00CC7567">
      <w:pPr>
        <w:spacing w:after="0" w:line="240" w:lineRule="auto"/>
        <w:ind w:firstLine="708"/>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Распределение территорий Голуметского сельского поселения, которые были отобраны и подлежат благоустройству в 2018 – 2022 годах представлено в приложении 4 к Программе.</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xml:space="preserve">Оценивая состояние общественных территорий, необходимо отметить, что в настоящее время в сельском поселении насчитывается 10 территорий (парки, скверы, места отдыха) общей площадью 92 044 кв.м. </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xml:space="preserve">Результаты проведенных в 2015 - 2016 годах комплексных исследований благоустроенных общественных территорий свидетельствуют о недостаточности в Голуметском сельском поселении спортивных площадок и зон отдыха, а также о необходимости современного обустройства пешеходных дорожек, территорий скверов и зон отдыха сельского поселения, спортивных площадок и совершенствования организации их деятельности. </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Сведения о текущих показателях состояния благоустройства Голуметского сельского поселения на 1 января 2017 года представлены в таблице 1.</w:t>
      </w:r>
    </w:p>
    <w:p w:rsidR="00CC7567" w:rsidRPr="00CC7567" w:rsidRDefault="00CC7567" w:rsidP="00CC75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567" w:rsidRPr="00CC7567" w:rsidRDefault="00CC7567" w:rsidP="00CC75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Таблица 1. Сведения о текущих показателях состояния благоустройства Голуметского сельского поселения на 1 января 2017 года.</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p>
    <w:p w:rsidR="00CC7567" w:rsidRPr="00CC7567" w:rsidRDefault="00CC7567" w:rsidP="00CC7567">
      <w:pPr>
        <w:ind w:left="142" w:firstLine="567"/>
        <w:jc w:val="center"/>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Дворовые территории</w:t>
      </w:r>
    </w:p>
    <w:tbl>
      <w:tblPr>
        <w:tblW w:w="101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6805"/>
        <w:gridCol w:w="1134"/>
        <w:gridCol w:w="1568"/>
      </w:tblGrid>
      <w:tr w:rsidR="00CC7567" w:rsidRPr="00CC7567" w:rsidTr="00C37672">
        <w:trPr>
          <w:tblHeader/>
        </w:trPr>
        <w:tc>
          <w:tcPr>
            <w:tcW w:w="674"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 п/п</w:t>
            </w:r>
          </w:p>
        </w:tc>
        <w:tc>
          <w:tcPr>
            <w:tcW w:w="6805"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Наименование показателя</w:t>
            </w:r>
          </w:p>
        </w:tc>
        <w:tc>
          <w:tcPr>
            <w:tcW w:w="1134"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Ед. изм.</w:t>
            </w:r>
          </w:p>
        </w:tc>
        <w:tc>
          <w:tcPr>
            <w:tcW w:w="1568"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Количество</w:t>
            </w:r>
          </w:p>
        </w:tc>
      </w:tr>
      <w:tr w:rsidR="00CC7567" w:rsidRPr="00CC7567" w:rsidTr="00C37672">
        <w:trPr>
          <w:tblHeader/>
        </w:trPr>
        <w:tc>
          <w:tcPr>
            <w:tcW w:w="674"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1</w:t>
            </w:r>
          </w:p>
        </w:tc>
        <w:tc>
          <w:tcPr>
            <w:tcW w:w="6805"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2</w:t>
            </w:r>
          </w:p>
        </w:tc>
        <w:tc>
          <w:tcPr>
            <w:tcW w:w="1134"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3</w:t>
            </w:r>
          </w:p>
        </w:tc>
        <w:tc>
          <w:tcPr>
            <w:tcW w:w="1568"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4</w:t>
            </w:r>
          </w:p>
        </w:tc>
      </w:tr>
      <w:tr w:rsidR="00CC7567" w:rsidRPr="00CC7567" w:rsidTr="00C37672">
        <w:tc>
          <w:tcPr>
            <w:tcW w:w="674"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1</w:t>
            </w:r>
          </w:p>
        </w:tc>
        <w:tc>
          <w:tcPr>
            <w:tcW w:w="6805" w:type="dxa"/>
            <w:vAlign w:val="center"/>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Количество территорий, всего, из них</w:t>
            </w:r>
          </w:p>
        </w:tc>
        <w:tc>
          <w:tcPr>
            <w:tcW w:w="1134"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p>
        </w:tc>
        <w:tc>
          <w:tcPr>
            <w:tcW w:w="1568"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1</w:t>
            </w:r>
          </w:p>
        </w:tc>
      </w:tr>
      <w:tr w:rsidR="00CC7567" w:rsidRPr="00CC7567" w:rsidTr="00C37672">
        <w:tc>
          <w:tcPr>
            <w:tcW w:w="674"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p>
        </w:tc>
        <w:tc>
          <w:tcPr>
            <w:tcW w:w="6805" w:type="dxa"/>
            <w:vAlign w:val="center"/>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 xml:space="preserve"> полностью благоустроенных</w:t>
            </w:r>
          </w:p>
        </w:tc>
        <w:tc>
          <w:tcPr>
            <w:tcW w:w="113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ед.</w:t>
            </w:r>
          </w:p>
        </w:tc>
        <w:tc>
          <w:tcPr>
            <w:tcW w:w="1568"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1</w:t>
            </w:r>
          </w:p>
        </w:tc>
      </w:tr>
      <w:tr w:rsidR="00CC7567" w:rsidRPr="00CC7567" w:rsidTr="00C37672">
        <w:tc>
          <w:tcPr>
            <w:tcW w:w="67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2</w:t>
            </w:r>
          </w:p>
        </w:tc>
        <w:tc>
          <w:tcPr>
            <w:tcW w:w="6805" w:type="dxa"/>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Доля благоустроенных дворовых территорий от общего количества дворовых территорий*</w:t>
            </w:r>
          </w:p>
        </w:tc>
        <w:tc>
          <w:tcPr>
            <w:tcW w:w="113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p>
          <w:p w:rsidR="00CC7567" w:rsidRPr="00CC7567" w:rsidRDefault="00CC7567" w:rsidP="00CC7567">
            <w:pPr>
              <w:spacing w:after="0" w:line="240" w:lineRule="auto"/>
              <w:jc w:val="center"/>
              <w:rPr>
                <w:rFonts w:ascii="Times New Roman" w:eastAsia="Times New Roman" w:hAnsi="Times New Roman" w:cs="Times New Roman"/>
                <w:lang w:val="en-US" w:eastAsia="ru-RU"/>
              </w:rPr>
            </w:pPr>
            <w:r w:rsidRPr="00CC7567">
              <w:rPr>
                <w:rFonts w:ascii="Times New Roman" w:eastAsia="Times New Roman" w:hAnsi="Times New Roman" w:cs="Times New Roman"/>
                <w:lang w:val="en-US" w:eastAsia="ru-RU"/>
              </w:rPr>
              <w:t>%</w:t>
            </w:r>
          </w:p>
        </w:tc>
        <w:tc>
          <w:tcPr>
            <w:tcW w:w="1568"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p>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0,0%</w:t>
            </w:r>
          </w:p>
        </w:tc>
      </w:tr>
      <w:tr w:rsidR="00CC7567" w:rsidRPr="00CC7567" w:rsidTr="00C37672">
        <w:tc>
          <w:tcPr>
            <w:tcW w:w="67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3</w:t>
            </w:r>
          </w:p>
        </w:tc>
        <w:tc>
          <w:tcPr>
            <w:tcW w:w="6805" w:type="dxa"/>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Количество многоквартирных домов на территориях, всего, их них:</w:t>
            </w:r>
          </w:p>
        </w:tc>
        <w:tc>
          <w:tcPr>
            <w:tcW w:w="113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p>
        </w:tc>
        <w:tc>
          <w:tcPr>
            <w:tcW w:w="1568"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1</w:t>
            </w:r>
          </w:p>
        </w:tc>
      </w:tr>
      <w:tr w:rsidR="00CC7567" w:rsidRPr="00CC7567" w:rsidTr="00C37672">
        <w:tc>
          <w:tcPr>
            <w:tcW w:w="67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p>
        </w:tc>
        <w:tc>
          <w:tcPr>
            <w:tcW w:w="6805" w:type="dxa"/>
            <w:vAlign w:val="center"/>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 xml:space="preserve"> на благоустроенных территориях</w:t>
            </w:r>
          </w:p>
        </w:tc>
        <w:tc>
          <w:tcPr>
            <w:tcW w:w="113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ед.</w:t>
            </w:r>
          </w:p>
        </w:tc>
        <w:tc>
          <w:tcPr>
            <w:tcW w:w="1568"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1</w:t>
            </w:r>
          </w:p>
        </w:tc>
      </w:tr>
      <w:tr w:rsidR="00CC7567" w:rsidRPr="00CC7567" w:rsidTr="00C37672">
        <w:tc>
          <w:tcPr>
            <w:tcW w:w="67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4</w:t>
            </w:r>
          </w:p>
        </w:tc>
        <w:tc>
          <w:tcPr>
            <w:tcW w:w="6805" w:type="dxa"/>
            <w:vAlign w:val="center"/>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Общая численность населения муниципального образования Иркутской области</w:t>
            </w:r>
          </w:p>
        </w:tc>
        <w:tc>
          <w:tcPr>
            <w:tcW w:w="113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p>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тыс. чел.</w:t>
            </w:r>
          </w:p>
        </w:tc>
        <w:tc>
          <w:tcPr>
            <w:tcW w:w="1568"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p>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0,022</w:t>
            </w:r>
          </w:p>
        </w:tc>
      </w:tr>
      <w:tr w:rsidR="00CC7567" w:rsidRPr="00CC7567" w:rsidTr="00C37672">
        <w:tc>
          <w:tcPr>
            <w:tcW w:w="67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5</w:t>
            </w:r>
          </w:p>
        </w:tc>
        <w:tc>
          <w:tcPr>
            <w:tcW w:w="6805" w:type="dxa"/>
            <w:vAlign w:val="center"/>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 xml:space="preserve">Численность населения, проживающего в жилом фонде с </w:t>
            </w:r>
            <w:r w:rsidRPr="00CC7567">
              <w:rPr>
                <w:rFonts w:ascii="Times New Roman" w:eastAsia="Times New Roman" w:hAnsi="Times New Roman" w:cs="Times New Roman"/>
                <w:lang w:eastAsia="ru-RU"/>
              </w:rPr>
              <w:lastRenderedPageBreak/>
              <w:t>благоустроенными дворовыми территориями*</w:t>
            </w:r>
          </w:p>
        </w:tc>
        <w:tc>
          <w:tcPr>
            <w:tcW w:w="113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p>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lastRenderedPageBreak/>
              <w:t>тыс. чел.</w:t>
            </w:r>
          </w:p>
        </w:tc>
        <w:tc>
          <w:tcPr>
            <w:tcW w:w="1568"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p>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lastRenderedPageBreak/>
              <w:t>0,022</w:t>
            </w:r>
          </w:p>
        </w:tc>
      </w:tr>
      <w:tr w:rsidR="00CC7567" w:rsidRPr="00CC7567" w:rsidTr="00C37672">
        <w:tc>
          <w:tcPr>
            <w:tcW w:w="674"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lastRenderedPageBreak/>
              <w:t>6</w:t>
            </w:r>
          </w:p>
        </w:tc>
        <w:tc>
          <w:tcPr>
            <w:tcW w:w="6805" w:type="dxa"/>
            <w:vAlign w:val="center"/>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Доля населения, обеспеченного благоустроенными дворовыми территориями от общей численности населения в населенном пункте*</w:t>
            </w:r>
          </w:p>
        </w:tc>
        <w:tc>
          <w:tcPr>
            <w:tcW w:w="1134" w:type="dxa"/>
          </w:tcPr>
          <w:p w:rsidR="00CC7567" w:rsidRPr="00CC7567" w:rsidRDefault="00CC7567" w:rsidP="00CC7567">
            <w:pPr>
              <w:spacing w:after="0"/>
              <w:jc w:val="center"/>
              <w:rPr>
                <w:rFonts w:ascii="Times New Roman" w:eastAsia="Times New Roman" w:hAnsi="Times New Roman" w:cs="Times New Roman"/>
                <w:lang w:eastAsia="ru-RU"/>
              </w:rPr>
            </w:pPr>
          </w:p>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w:t>
            </w:r>
          </w:p>
        </w:tc>
        <w:tc>
          <w:tcPr>
            <w:tcW w:w="1568" w:type="dxa"/>
          </w:tcPr>
          <w:p w:rsidR="00CC7567" w:rsidRPr="00CC7567" w:rsidRDefault="00CC7567" w:rsidP="00CC7567">
            <w:pPr>
              <w:spacing w:after="0"/>
              <w:jc w:val="center"/>
              <w:rPr>
                <w:rFonts w:ascii="Times New Roman" w:eastAsia="Times New Roman" w:hAnsi="Times New Roman" w:cs="Times New Roman"/>
                <w:lang w:eastAsia="ru-RU"/>
              </w:rPr>
            </w:pPr>
          </w:p>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0,0%</w:t>
            </w:r>
          </w:p>
        </w:tc>
      </w:tr>
      <w:tr w:rsidR="00CC7567" w:rsidRPr="00CC7567" w:rsidTr="00C37672">
        <w:tc>
          <w:tcPr>
            <w:tcW w:w="674"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7</w:t>
            </w:r>
          </w:p>
        </w:tc>
        <w:tc>
          <w:tcPr>
            <w:tcW w:w="6805" w:type="dxa"/>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Площадь территорий, всего, из них:</w:t>
            </w:r>
          </w:p>
        </w:tc>
        <w:tc>
          <w:tcPr>
            <w:tcW w:w="1134"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кв. м</w:t>
            </w:r>
          </w:p>
        </w:tc>
        <w:tc>
          <w:tcPr>
            <w:tcW w:w="1568" w:type="dxa"/>
            <w:vAlign w:val="bottom"/>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619</w:t>
            </w:r>
          </w:p>
        </w:tc>
      </w:tr>
      <w:tr w:rsidR="00CC7567" w:rsidRPr="00CC7567" w:rsidTr="00C37672">
        <w:tc>
          <w:tcPr>
            <w:tcW w:w="674" w:type="dxa"/>
          </w:tcPr>
          <w:p w:rsidR="00CC7567" w:rsidRPr="00CC7567" w:rsidRDefault="00CC7567" w:rsidP="00CC7567">
            <w:pPr>
              <w:spacing w:after="0"/>
              <w:jc w:val="center"/>
              <w:rPr>
                <w:rFonts w:ascii="Times New Roman" w:eastAsia="Times New Roman" w:hAnsi="Times New Roman" w:cs="Times New Roman"/>
                <w:lang w:eastAsia="ru-RU"/>
              </w:rPr>
            </w:pPr>
          </w:p>
        </w:tc>
        <w:tc>
          <w:tcPr>
            <w:tcW w:w="6805" w:type="dxa"/>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площадь благоустроенных территорий</w:t>
            </w:r>
          </w:p>
        </w:tc>
        <w:tc>
          <w:tcPr>
            <w:tcW w:w="1134"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кв. м</w:t>
            </w:r>
          </w:p>
        </w:tc>
        <w:tc>
          <w:tcPr>
            <w:tcW w:w="1568" w:type="dxa"/>
            <w:vAlign w:val="bottom"/>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100</w:t>
            </w:r>
          </w:p>
        </w:tc>
      </w:tr>
      <w:tr w:rsidR="00CC7567" w:rsidRPr="00CC7567" w:rsidTr="00C37672">
        <w:tc>
          <w:tcPr>
            <w:tcW w:w="674"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8</w:t>
            </w:r>
          </w:p>
        </w:tc>
        <w:tc>
          <w:tcPr>
            <w:tcW w:w="6805" w:type="dxa"/>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Количество и площадь площадок на дворовых территориях:</w:t>
            </w:r>
          </w:p>
        </w:tc>
        <w:tc>
          <w:tcPr>
            <w:tcW w:w="1134" w:type="dxa"/>
          </w:tcPr>
          <w:p w:rsidR="00CC7567" w:rsidRPr="00CC7567" w:rsidRDefault="00CC7567" w:rsidP="00CC7567">
            <w:pPr>
              <w:spacing w:after="0"/>
              <w:jc w:val="center"/>
              <w:rPr>
                <w:rFonts w:ascii="Times New Roman" w:eastAsia="Times New Roman" w:hAnsi="Times New Roman" w:cs="Times New Roman"/>
                <w:lang w:eastAsia="ru-RU"/>
              </w:rPr>
            </w:pPr>
          </w:p>
        </w:tc>
        <w:tc>
          <w:tcPr>
            <w:tcW w:w="1568" w:type="dxa"/>
            <w:vAlign w:val="bottom"/>
          </w:tcPr>
          <w:p w:rsidR="00CC7567" w:rsidRPr="00CC7567" w:rsidRDefault="00CC7567" w:rsidP="00CC7567">
            <w:pPr>
              <w:spacing w:after="0"/>
              <w:jc w:val="center"/>
              <w:rPr>
                <w:rFonts w:ascii="Times New Roman" w:eastAsia="Times New Roman" w:hAnsi="Times New Roman" w:cs="Times New Roman"/>
                <w:lang w:eastAsia="ru-RU"/>
              </w:rPr>
            </w:pPr>
          </w:p>
        </w:tc>
      </w:tr>
      <w:tr w:rsidR="00CC7567" w:rsidRPr="00CC7567" w:rsidTr="00C37672">
        <w:tc>
          <w:tcPr>
            <w:tcW w:w="674" w:type="dxa"/>
          </w:tcPr>
          <w:p w:rsidR="00CC7567" w:rsidRPr="00CC7567" w:rsidRDefault="00CC7567" w:rsidP="00CC7567">
            <w:pPr>
              <w:spacing w:after="0"/>
              <w:jc w:val="center"/>
              <w:rPr>
                <w:rFonts w:ascii="Times New Roman" w:eastAsia="Times New Roman" w:hAnsi="Times New Roman" w:cs="Times New Roman"/>
                <w:lang w:eastAsia="ru-RU"/>
              </w:rPr>
            </w:pPr>
          </w:p>
        </w:tc>
        <w:tc>
          <w:tcPr>
            <w:tcW w:w="6805" w:type="dxa"/>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 детская площадка</w:t>
            </w:r>
          </w:p>
        </w:tc>
        <w:tc>
          <w:tcPr>
            <w:tcW w:w="1134"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ед. /кв. м</w:t>
            </w:r>
          </w:p>
        </w:tc>
        <w:tc>
          <w:tcPr>
            <w:tcW w:w="1568" w:type="dxa"/>
            <w:vAlign w:val="bottom"/>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1</w:t>
            </w:r>
          </w:p>
        </w:tc>
      </w:tr>
      <w:tr w:rsidR="00CC7567" w:rsidRPr="00CC7567" w:rsidTr="00C37672">
        <w:tc>
          <w:tcPr>
            <w:tcW w:w="674" w:type="dxa"/>
          </w:tcPr>
          <w:p w:rsidR="00CC7567" w:rsidRPr="00CC7567" w:rsidRDefault="00CC7567" w:rsidP="00CC7567">
            <w:pPr>
              <w:spacing w:after="0"/>
              <w:jc w:val="center"/>
              <w:rPr>
                <w:rFonts w:ascii="Times New Roman" w:eastAsia="Times New Roman" w:hAnsi="Times New Roman" w:cs="Times New Roman"/>
                <w:lang w:eastAsia="ru-RU"/>
              </w:rPr>
            </w:pPr>
          </w:p>
        </w:tc>
        <w:tc>
          <w:tcPr>
            <w:tcW w:w="6805" w:type="dxa"/>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 спортивная площадка</w:t>
            </w:r>
          </w:p>
        </w:tc>
        <w:tc>
          <w:tcPr>
            <w:tcW w:w="1134"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ед. /кв. м</w:t>
            </w:r>
          </w:p>
        </w:tc>
        <w:tc>
          <w:tcPr>
            <w:tcW w:w="1568" w:type="dxa"/>
            <w:vAlign w:val="bottom"/>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0</w:t>
            </w:r>
          </w:p>
        </w:tc>
      </w:tr>
      <w:tr w:rsidR="00CC7567" w:rsidRPr="00CC7567" w:rsidTr="00C37672">
        <w:tc>
          <w:tcPr>
            <w:tcW w:w="674" w:type="dxa"/>
          </w:tcPr>
          <w:p w:rsidR="00CC7567" w:rsidRPr="00CC7567" w:rsidRDefault="00CC7567" w:rsidP="00CC7567">
            <w:pPr>
              <w:spacing w:after="0"/>
              <w:jc w:val="center"/>
              <w:rPr>
                <w:rFonts w:ascii="Times New Roman" w:eastAsia="Times New Roman" w:hAnsi="Times New Roman" w:cs="Times New Roman"/>
                <w:lang w:eastAsia="ru-RU"/>
              </w:rPr>
            </w:pPr>
          </w:p>
        </w:tc>
        <w:tc>
          <w:tcPr>
            <w:tcW w:w="6805" w:type="dxa"/>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 контейнерная площадка (выделенная)</w:t>
            </w:r>
          </w:p>
        </w:tc>
        <w:tc>
          <w:tcPr>
            <w:tcW w:w="1134"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ед. /кв. м</w:t>
            </w:r>
          </w:p>
        </w:tc>
        <w:tc>
          <w:tcPr>
            <w:tcW w:w="1568" w:type="dxa"/>
            <w:vAlign w:val="bottom"/>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0</w:t>
            </w:r>
          </w:p>
        </w:tc>
      </w:tr>
    </w:tbl>
    <w:p w:rsidR="00CC7567" w:rsidRPr="00CC7567" w:rsidRDefault="00CC7567" w:rsidP="00CC7567">
      <w:pPr>
        <w:spacing w:after="0" w:line="240" w:lineRule="auto"/>
        <w:ind w:left="142" w:firstLine="567"/>
        <w:jc w:val="center"/>
        <w:rPr>
          <w:rFonts w:ascii="Times New Roman" w:eastAsia="Times New Roman" w:hAnsi="Times New Roman" w:cs="Times New Roman"/>
          <w:b/>
          <w:sz w:val="24"/>
          <w:szCs w:val="28"/>
          <w:lang w:eastAsia="ru-RU"/>
        </w:rPr>
      </w:pPr>
    </w:p>
    <w:p w:rsidR="00CC7567" w:rsidRPr="00CC7567" w:rsidRDefault="00CC7567" w:rsidP="00CC7567">
      <w:pPr>
        <w:spacing w:after="0" w:line="240" w:lineRule="auto"/>
        <w:ind w:left="142" w:firstLine="567"/>
        <w:jc w:val="center"/>
        <w:rPr>
          <w:rFonts w:ascii="Times New Roman" w:eastAsia="Times New Roman" w:hAnsi="Times New Roman" w:cs="Times New Roman"/>
          <w:b/>
          <w:sz w:val="24"/>
          <w:szCs w:val="28"/>
          <w:lang w:eastAsia="ru-RU"/>
        </w:rPr>
      </w:pPr>
    </w:p>
    <w:p w:rsidR="00CC7567" w:rsidRPr="00CC7567" w:rsidRDefault="00CC7567" w:rsidP="00CC7567">
      <w:pPr>
        <w:spacing w:after="0" w:line="240" w:lineRule="auto"/>
        <w:ind w:left="142" w:firstLine="567"/>
        <w:jc w:val="center"/>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Общественные территории</w:t>
      </w:r>
    </w:p>
    <w:p w:rsidR="00CC7567" w:rsidRPr="00CC7567" w:rsidRDefault="00CC7567" w:rsidP="00CC7567">
      <w:pPr>
        <w:spacing w:after="0" w:line="240" w:lineRule="auto"/>
        <w:ind w:left="142" w:firstLine="567"/>
        <w:jc w:val="center"/>
        <w:rPr>
          <w:rFonts w:ascii="Times New Roman" w:eastAsia="Times New Roman" w:hAnsi="Times New Roman" w:cs="Times New Roman"/>
          <w:b/>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
          <w:szCs w:val="2"/>
          <w:lang w:eastAsia="ru-RU"/>
        </w:rPr>
      </w:pPr>
    </w:p>
    <w:tbl>
      <w:tblPr>
        <w:tblW w:w="103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7057"/>
        <w:gridCol w:w="1134"/>
        <w:gridCol w:w="1417"/>
      </w:tblGrid>
      <w:tr w:rsidR="00CC7567" w:rsidRPr="00CC7567" w:rsidTr="00C37672">
        <w:trPr>
          <w:cantSplit/>
          <w:tblHeader/>
        </w:trPr>
        <w:tc>
          <w:tcPr>
            <w:tcW w:w="706"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 п/п</w:t>
            </w:r>
          </w:p>
        </w:tc>
        <w:tc>
          <w:tcPr>
            <w:tcW w:w="7057"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Наименование показателя</w:t>
            </w:r>
          </w:p>
        </w:tc>
        <w:tc>
          <w:tcPr>
            <w:tcW w:w="1134"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Ед. изм.</w:t>
            </w:r>
          </w:p>
        </w:tc>
        <w:tc>
          <w:tcPr>
            <w:tcW w:w="1417"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Количество</w:t>
            </w:r>
          </w:p>
        </w:tc>
      </w:tr>
      <w:tr w:rsidR="00CC7567" w:rsidRPr="00CC7567" w:rsidTr="00C37672">
        <w:trPr>
          <w:cantSplit/>
          <w:tblHeader/>
        </w:trPr>
        <w:tc>
          <w:tcPr>
            <w:tcW w:w="706"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1</w:t>
            </w:r>
          </w:p>
        </w:tc>
        <w:tc>
          <w:tcPr>
            <w:tcW w:w="7057"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2</w:t>
            </w:r>
          </w:p>
        </w:tc>
        <w:tc>
          <w:tcPr>
            <w:tcW w:w="1134"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3</w:t>
            </w:r>
          </w:p>
        </w:tc>
        <w:tc>
          <w:tcPr>
            <w:tcW w:w="1417"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4</w:t>
            </w:r>
          </w:p>
        </w:tc>
      </w:tr>
      <w:tr w:rsidR="00CC7567" w:rsidRPr="00CC7567" w:rsidTr="00C37672">
        <w:trPr>
          <w:cantSplit/>
        </w:trPr>
        <w:tc>
          <w:tcPr>
            <w:tcW w:w="706"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1</w:t>
            </w:r>
          </w:p>
        </w:tc>
        <w:tc>
          <w:tcPr>
            <w:tcW w:w="7057" w:type="dxa"/>
            <w:vAlign w:val="center"/>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Количество территорий всего, из них:</w:t>
            </w:r>
          </w:p>
        </w:tc>
        <w:tc>
          <w:tcPr>
            <w:tcW w:w="1134"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ед.</w:t>
            </w:r>
          </w:p>
        </w:tc>
        <w:tc>
          <w:tcPr>
            <w:tcW w:w="1417"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12</w:t>
            </w:r>
          </w:p>
        </w:tc>
      </w:tr>
      <w:tr w:rsidR="00CC7567" w:rsidRPr="00CC7567" w:rsidTr="00C37672">
        <w:trPr>
          <w:cantSplit/>
        </w:trPr>
        <w:tc>
          <w:tcPr>
            <w:tcW w:w="706"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p>
        </w:tc>
        <w:tc>
          <w:tcPr>
            <w:tcW w:w="7057" w:type="dxa"/>
            <w:vAlign w:val="center"/>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 территории массового отдыха населения (парки, скверы и т.п.)</w:t>
            </w:r>
          </w:p>
        </w:tc>
        <w:tc>
          <w:tcPr>
            <w:tcW w:w="113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ед.</w:t>
            </w:r>
          </w:p>
        </w:tc>
        <w:tc>
          <w:tcPr>
            <w:tcW w:w="1417"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3</w:t>
            </w:r>
          </w:p>
        </w:tc>
      </w:tr>
      <w:tr w:rsidR="00CC7567" w:rsidRPr="00CC7567" w:rsidTr="00C37672">
        <w:trPr>
          <w:cantSplit/>
        </w:trPr>
        <w:tc>
          <w:tcPr>
            <w:tcW w:w="706"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2</w:t>
            </w:r>
          </w:p>
        </w:tc>
        <w:tc>
          <w:tcPr>
            <w:tcW w:w="7057" w:type="dxa"/>
            <w:vAlign w:val="center"/>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Количество благоустроенных общественных территорий всего, из них:</w:t>
            </w:r>
          </w:p>
        </w:tc>
        <w:tc>
          <w:tcPr>
            <w:tcW w:w="113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ед.</w:t>
            </w:r>
          </w:p>
        </w:tc>
        <w:tc>
          <w:tcPr>
            <w:tcW w:w="1417"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2</w:t>
            </w:r>
          </w:p>
        </w:tc>
      </w:tr>
      <w:tr w:rsidR="00CC7567" w:rsidRPr="00CC7567" w:rsidTr="00C37672">
        <w:trPr>
          <w:cantSplit/>
        </w:trPr>
        <w:tc>
          <w:tcPr>
            <w:tcW w:w="706"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p>
        </w:tc>
        <w:tc>
          <w:tcPr>
            <w:tcW w:w="7057" w:type="dxa"/>
            <w:vAlign w:val="center"/>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 территории массового отдыха населения (парки, скверы и т.п.)</w:t>
            </w:r>
          </w:p>
        </w:tc>
        <w:tc>
          <w:tcPr>
            <w:tcW w:w="113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p>
        </w:tc>
        <w:tc>
          <w:tcPr>
            <w:tcW w:w="1417" w:type="dxa"/>
            <w:vAlign w:val="center"/>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0</w:t>
            </w:r>
          </w:p>
        </w:tc>
      </w:tr>
      <w:tr w:rsidR="00CC7567" w:rsidRPr="00CC7567" w:rsidTr="00C37672">
        <w:trPr>
          <w:cantSplit/>
        </w:trPr>
        <w:tc>
          <w:tcPr>
            <w:tcW w:w="706"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3</w:t>
            </w:r>
          </w:p>
        </w:tc>
        <w:tc>
          <w:tcPr>
            <w:tcW w:w="7057" w:type="dxa"/>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Доля благоустроенных территорий от общего количества общественных территорий</w:t>
            </w:r>
          </w:p>
        </w:tc>
        <w:tc>
          <w:tcPr>
            <w:tcW w:w="113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p>
          <w:p w:rsidR="00CC7567" w:rsidRPr="00CC7567" w:rsidRDefault="00CC7567" w:rsidP="00CC7567">
            <w:pPr>
              <w:spacing w:after="0" w:line="240" w:lineRule="auto"/>
              <w:jc w:val="center"/>
              <w:rPr>
                <w:rFonts w:ascii="Times New Roman" w:eastAsia="Times New Roman" w:hAnsi="Times New Roman" w:cs="Times New Roman"/>
                <w:lang w:val="en-US" w:eastAsia="ru-RU"/>
              </w:rPr>
            </w:pPr>
            <w:r w:rsidRPr="00CC7567">
              <w:rPr>
                <w:rFonts w:ascii="Times New Roman" w:eastAsia="Times New Roman" w:hAnsi="Times New Roman" w:cs="Times New Roman"/>
                <w:lang w:val="en-US" w:eastAsia="ru-RU"/>
              </w:rPr>
              <w:t>%</w:t>
            </w:r>
          </w:p>
        </w:tc>
        <w:tc>
          <w:tcPr>
            <w:tcW w:w="1417"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p>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18,2%</w:t>
            </w:r>
          </w:p>
        </w:tc>
      </w:tr>
      <w:tr w:rsidR="00CC7567" w:rsidRPr="00CC7567" w:rsidTr="00C37672">
        <w:trPr>
          <w:cantSplit/>
        </w:trPr>
        <w:tc>
          <w:tcPr>
            <w:tcW w:w="706"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4</w:t>
            </w:r>
          </w:p>
        </w:tc>
        <w:tc>
          <w:tcPr>
            <w:tcW w:w="7057" w:type="dxa"/>
            <w:vAlign w:val="center"/>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Общая численность населения</w:t>
            </w:r>
          </w:p>
        </w:tc>
        <w:tc>
          <w:tcPr>
            <w:tcW w:w="1134"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тыс. чел.</w:t>
            </w:r>
          </w:p>
        </w:tc>
        <w:tc>
          <w:tcPr>
            <w:tcW w:w="1417"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2548</w:t>
            </w:r>
          </w:p>
        </w:tc>
      </w:tr>
      <w:tr w:rsidR="00CC7567" w:rsidRPr="00CC7567" w:rsidTr="00C37672">
        <w:trPr>
          <w:cantSplit/>
        </w:trPr>
        <w:tc>
          <w:tcPr>
            <w:tcW w:w="706"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5</w:t>
            </w:r>
          </w:p>
        </w:tc>
        <w:tc>
          <w:tcPr>
            <w:tcW w:w="7057" w:type="dxa"/>
            <w:vAlign w:val="bottom"/>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Площадь территорий всего, из них:</w:t>
            </w:r>
          </w:p>
        </w:tc>
        <w:tc>
          <w:tcPr>
            <w:tcW w:w="113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кв. м</w:t>
            </w:r>
          </w:p>
        </w:tc>
        <w:tc>
          <w:tcPr>
            <w:tcW w:w="1417"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804000</w:t>
            </w:r>
          </w:p>
        </w:tc>
      </w:tr>
      <w:tr w:rsidR="00CC7567" w:rsidRPr="00CC7567" w:rsidTr="00C37672">
        <w:trPr>
          <w:cantSplit/>
        </w:trPr>
        <w:tc>
          <w:tcPr>
            <w:tcW w:w="706" w:type="dxa"/>
          </w:tcPr>
          <w:p w:rsidR="00CC7567" w:rsidRPr="00CC7567" w:rsidRDefault="00CC7567" w:rsidP="00CC7567">
            <w:pPr>
              <w:spacing w:after="0"/>
              <w:jc w:val="center"/>
              <w:rPr>
                <w:rFonts w:ascii="Times New Roman" w:eastAsia="Times New Roman" w:hAnsi="Times New Roman" w:cs="Times New Roman"/>
                <w:lang w:eastAsia="ru-RU"/>
              </w:rPr>
            </w:pPr>
          </w:p>
        </w:tc>
        <w:tc>
          <w:tcPr>
            <w:tcW w:w="7057" w:type="dxa"/>
            <w:vAlign w:val="bottom"/>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 территории массового отдыха населения (парки, скверы и т.п.)</w:t>
            </w:r>
          </w:p>
        </w:tc>
        <w:tc>
          <w:tcPr>
            <w:tcW w:w="113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кв. м</w:t>
            </w:r>
          </w:p>
        </w:tc>
        <w:tc>
          <w:tcPr>
            <w:tcW w:w="1417"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39162</w:t>
            </w:r>
          </w:p>
        </w:tc>
      </w:tr>
      <w:tr w:rsidR="00CC7567" w:rsidRPr="00CC7567" w:rsidTr="00C37672">
        <w:trPr>
          <w:cantSplit/>
        </w:trPr>
        <w:tc>
          <w:tcPr>
            <w:tcW w:w="706"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6</w:t>
            </w:r>
          </w:p>
        </w:tc>
        <w:tc>
          <w:tcPr>
            <w:tcW w:w="7057" w:type="dxa"/>
            <w:vAlign w:val="bottom"/>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Площадь благоустроенных территорий всего, их них:</w:t>
            </w:r>
          </w:p>
        </w:tc>
        <w:tc>
          <w:tcPr>
            <w:tcW w:w="1134" w:type="dxa"/>
            <w:vAlign w:val="bottom"/>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кв. м</w:t>
            </w:r>
          </w:p>
        </w:tc>
        <w:tc>
          <w:tcPr>
            <w:tcW w:w="1417" w:type="dxa"/>
            <w:vAlign w:val="bottom"/>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2000</w:t>
            </w:r>
          </w:p>
        </w:tc>
      </w:tr>
      <w:tr w:rsidR="00CC7567" w:rsidRPr="00CC7567" w:rsidTr="00C37672">
        <w:trPr>
          <w:cantSplit/>
        </w:trPr>
        <w:tc>
          <w:tcPr>
            <w:tcW w:w="706"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7</w:t>
            </w:r>
          </w:p>
        </w:tc>
        <w:tc>
          <w:tcPr>
            <w:tcW w:w="7057" w:type="dxa"/>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13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p>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ед.</w:t>
            </w:r>
          </w:p>
        </w:tc>
        <w:tc>
          <w:tcPr>
            <w:tcW w:w="1417"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p>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2</w:t>
            </w:r>
          </w:p>
        </w:tc>
      </w:tr>
      <w:tr w:rsidR="00CC7567" w:rsidRPr="00CC7567" w:rsidTr="00C37672">
        <w:trPr>
          <w:cantSplit/>
        </w:trPr>
        <w:tc>
          <w:tcPr>
            <w:tcW w:w="706"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8</w:t>
            </w:r>
          </w:p>
        </w:tc>
        <w:tc>
          <w:tcPr>
            <w:tcW w:w="7057" w:type="dxa"/>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13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p>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кв. м</w:t>
            </w:r>
          </w:p>
        </w:tc>
        <w:tc>
          <w:tcPr>
            <w:tcW w:w="1417"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p>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2000</w:t>
            </w:r>
          </w:p>
        </w:tc>
      </w:tr>
      <w:tr w:rsidR="00CC7567" w:rsidRPr="00CC7567" w:rsidTr="00C37672">
        <w:trPr>
          <w:cantSplit/>
        </w:trPr>
        <w:tc>
          <w:tcPr>
            <w:tcW w:w="706" w:type="dxa"/>
          </w:tcPr>
          <w:p w:rsidR="00CC7567" w:rsidRPr="00CC7567" w:rsidRDefault="00CC7567" w:rsidP="00CC7567">
            <w:pPr>
              <w:spacing w:after="0"/>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9</w:t>
            </w:r>
          </w:p>
        </w:tc>
        <w:tc>
          <w:tcPr>
            <w:tcW w:w="7057" w:type="dxa"/>
          </w:tcPr>
          <w:p w:rsidR="00CC7567" w:rsidRPr="00CC7567" w:rsidRDefault="00CC7567" w:rsidP="00CC7567">
            <w:pPr>
              <w:spacing w:after="0" w:line="240" w:lineRule="auto"/>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Площадь благоустроенных общественных территорий, приходящихся на 1 жителя</w:t>
            </w:r>
          </w:p>
        </w:tc>
        <w:tc>
          <w:tcPr>
            <w:tcW w:w="1134"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кв. м на</w:t>
            </w:r>
            <w:r w:rsidRPr="00CC7567">
              <w:rPr>
                <w:rFonts w:ascii="Times New Roman" w:eastAsia="Times New Roman" w:hAnsi="Times New Roman" w:cs="Times New Roman"/>
                <w:lang w:eastAsia="ru-RU"/>
              </w:rPr>
              <w:br/>
              <w:t xml:space="preserve"> 1 жителя</w:t>
            </w:r>
          </w:p>
        </w:tc>
        <w:tc>
          <w:tcPr>
            <w:tcW w:w="1417" w:type="dxa"/>
          </w:tcPr>
          <w:p w:rsidR="00CC7567" w:rsidRPr="00CC7567" w:rsidRDefault="00CC7567" w:rsidP="00CC7567">
            <w:pPr>
              <w:spacing w:after="0" w:line="240" w:lineRule="auto"/>
              <w:jc w:val="center"/>
              <w:rPr>
                <w:rFonts w:ascii="Times New Roman" w:eastAsia="Times New Roman" w:hAnsi="Times New Roman" w:cs="Times New Roman"/>
                <w:lang w:eastAsia="ru-RU"/>
              </w:rPr>
            </w:pPr>
          </w:p>
          <w:p w:rsidR="00CC7567" w:rsidRPr="00CC7567" w:rsidRDefault="00CC7567" w:rsidP="00CC7567">
            <w:pPr>
              <w:spacing w:after="0" w:line="240" w:lineRule="auto"/>
              <w:jc w:val="center"/>
              <w:rPr>
                <w:rFonts w:ascii="Times New Roman" w:eastAsia="Times New Roman" w:hAnsi="Times New Roman" w:cs="Times New Roman"/>
                <w:lang w:eastAsia="ru-RU"/>
              </w:rPr>
            </w:pPr>
            <w:r w:rsidRPr="00CC7567">
              <w:rPr>
                <w:rFonts w:ascii="Times New Roman" w:eastAsia="Times New Roman" w:hAnsi="Times New Roman" w:cs="Times New Roman"/>
                <w:lang w:eastAsia="ru-RU"/>
              </w:rPr>
              <w:t>0,78</w:t>
            </w:r>
          </w:p>
        </w:tc>
      </w:tr>
    </w:tbl>
    <w:p w:rsidR="00CC7567" w:rsidRDefault="00CC7567" w:rsidP="00CC7567">
      <w:pPr>
        <w:ind w:left="360"/>
        <w:jc w:val="center"/>
        <w:rPr>
          <w:rFonts w:ascii="Times New Roman" w:eastAsia="Times New Roman" w:hAnsi="Times New Roman" w:cs="Times New Roman"/>
          <w:lang w:eastAsia="ru-RU"/>
        </w:rPr>
      </w:pPr>
    </w:p>
    <w:p w:rsidR="002A16BB" w:rsidRDefault="002A16BB"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Pr="001F54C4" w:rsidRDefault="00531080" w:rsidP="00531080">
      <w:pPr>
        <w:keepNext/>
        <w:spacing w:after="0" w:line="240" w:lineRule="auto"/>
        <w:jc w:val="center"/>
        <w:outlineLvl w:val="0"/>
        <w:rPr>
          <w:rFonts w:ascii="Times New Roman" w:eastAsia="Calibri" w:hAnsi="Times New Roman" w:cs="Times New Roman"/>
          <w:b/>
          <w:kern w:val="32"/>
          <w:sz w:val="28"/>
          <w:szCs w:val="28"/>
          <w:lang w:val="x-none" w:eastAsia="x-none"/>
        </w:rPr>
      </w:pPr>
      <w:r w:rsidRPr="001F54C4">
        <w:rPr>
          <w:rFonts w:ascii="Times New Roman" w:eastAsia="Calibri" w:hAnsi="Times New Roman" w:cs="Times New Roman"/>
          <w:b/>
          <w:kern w:val="32"/>
          <w:sz w:val="28"/>
          <w:szCs w:val="28"/>
          <w:lang w:val="x-none" w:eastAsia="x-none"/>
        </w:rPr>
        <w:lastRenderedPageBreak/>
        <w:t xml:space="preserve">Сведения </w:t>
      </w:r>
      <w:r w:rsidRPr="001F54C4">
        <w:rPr>
          <w:rFonts w:ascii="Times New Roman" w:eastAsia="Calibri" w:hAnsi="Times New Roman" w:cs="Times New Roman"/>
          <w:b/>
          <w:kern w:val="32"/>
          <w:sz w:val="28"/>
          <w:szCs w:val="28"/>
          <w:lang w:val="x-none" w:eastAsia="x-none"/>
        </w:rPr>
        <w:br/>
        <w:t>о показателях (индикаторах) муниципальной подпрограммы</w:t>
      </w:r>
    </w:p>
    <w:p w:rsidR="00531080" w:rsidRPr="001F54C4" w:rsidRDefault="00531080" w:rsidP="00531080">
      <w:pPr>
        <w:spacing w:after="0" w:line="240" w:lineRule="auto"/>
        <w:rPr>
          <w:rFonts w:ascii="Times New Roman" w:eastAsia="Calibri" w:hAnsi="Times New Roman" w:cs="Times New Roman"/>
          <w:sz w:val="28"/>
          <w:szCs w:val="28"/>
          <w:lang w:eastAsia="ru-RU"/>
        </w:rPr>
      </w:pPr>
    </w:p>
    <w:tbl>
      <w:tblPr>
        <w:tblW w:w="1573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2268"/>
        <w:gridCol w:w="1446"/>
        <w:gridCol w:w="1530"/>
        <w:gridCol w:w="1418"/>
        <w:gridCol w:w="1588"/>
        <w:gridCol w:w="1559"/>
        <w:gridCol w:w="1701"/>
        <w:gridCol w:w="1559"/>
        <w:gridCol w:w="1559"/>
        <w:gridCol w:w="426"/>
      </w:tblGrid>
      <w:tr w:rsidR="00531080" w:rsidRPr="001F54C4" w:rsidTr="00890761">
        <w:trPr>
          <w:trHeight w:val="840"/>
        </w:trPr>
        <w:tc>
          <w:tcPr>
            <w:tcW w:w="681" w:type="dxa"/>
            <w:tcBorders>
              <w:top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w:t>
            </w:r>
          </w:p>
        </w:tc>
        <w:tc>
          <w:tcPr>
            <w:tcW w:w="2268" w:type="dxa"/>
            <w:tcBorders>
              <w:top w:val="single" w:sz="4" w:space="0" w:color="auto"/>
              <w:left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Наименование показателя (индикатора)</w:t>
            </w:r>
          </w:p>
        </w:tc>
        <w:tc>
          <w:tcPr>
            <w:tcW w:w="1446" w:type="dxa"/>
            <w:tcBorders>
              <w:top w:val="single" w:sz="4" w:space="0" w:color="auto"/>
              <w:left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Единица измерения</w:t>
            </w:r>
          </w:p>
        </w:tc>
        <w:tc>
          <w:tcPr>
            <w:tcW w:w="1530" w:type="dxa"/>
            <w:tcBorders>
              <w:top w:val="single" w:sz="4" w:space="0" w:color="auto"/>
              <w:left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531080" w:rsidRPr="001F54C4" w:rsidRDefault="00531080" w:rsidP="00890761">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2018 год</w:t>
            </w:r>
          </w:p>
        </w:tc>
        <w:tc>
          <w:tcPr>
            <w:tcW w:w="1418" w:type="dxa"/>
            <w:tcBorders>
              <w:top w:val="single" w:sz="4" w:space="0" w:color="auto"/>
              <w:left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531080" w:rsidRPr="001F54C4" w:rsidRDefault="00531080" w:rsidP="00890761">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2019 год</w:t>
            </w:r>
          </w:p>
        </w:tc>
        <w:tc>
          <w:tcPr>
            <w:tcW w:w="1588" w:type="dxa"/>
            <w:tcBorders>
              <w:top w:val="single" w:sz="4" w:space="0" w:color="auto"/>
              <w:left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531080" w:rsidRPr="001F54C4" w:rsidRDefault="00531080" w:rsidP="00890761">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2020 год</w:t>
            </w: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2021 год</w:t>
            </w:r>
          </w:p>
        </w:tc>
        <w:tc>
          <w:tcPr>
            <w:tcW w:w="1701"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2022 год</w:t>
            </w:r>
          </w:p>
        </w:tc>
        <w:tc>
          <w:tcPr>
            <w:tcW w:w="1559" w:type="dxa"/>
            <w:tcBorders>
              <w:top w:val="single" w:sz="4" w:space="0" w:color="auto"/>
              <w:left w:val="single" w:sz="4" w:space="0" w:color="auto"/>
              <w:bottom w:val="single" w:sz="4" w:space="0" w:color="auto"/>
            </w:tcBorders>
          </w:tcPr>
          <w:p w:rsidR="00531080" w:rsidRPr="00704F3E"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704F3E">
              <w:rPr>
                <w:rFonts w:ascii="Times New Roman" w:eastAsia="Times New Roman" w:hAnsi="Times New Roman" w:cs="Times New Roman"/>
                <w:b/>
                <w:sz w:val="27"/>
                <w:szCs w:val="27"/>
                <w:highlight w:val="yellow"/>
                <w:lang w:eastAsia="ru-RU"/>
              </w:rPr>
              <w:t>Значения показателей</w:t>
            </w:r>
          </w:p>
          <w:p w:rsidR="00531080" w:rsidRPr="00704F3E"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704F3E">
              <w:rPr>
                <w:rFonts w:ascii="Times New Roman" w:eastAsia="Times New Roman" w:hAnsi="Times New Roman" w:cs="Times New Roman"/>
                <w:b/>
                <w:sz w:val="27"/>
                <w:szCs w:val="27"/>
                <w:highlight w:val="yellow"/>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rsidR="00531080" w:rsidRPr="00704F3E"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704F3E">
              <w:rPr>
                <w:rFonts w:ascii="Times New Roman" w:eastAsia="Times New Roman" w:hAnsi="Times New Roman" w:cs="Times New Roman"/>
                <w:b/>
                <w:sz w:val="27"/>
                <w:szCs w:val="27"/>
                <w:highlight w:val="yellow"/>
                <w:lang w:eastAsia="ru-RU"/>
              </w:rPr>
              <w:t>Значения показателей</w:t>
            </w:r>
          </w:p>
          <w:p w:rsidR="00531080" w:rsidRPr="00704F3E"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704F3E">
              <w:rPr>
                <w:rFonts w:ascii="Times New Roman" w:eastAsia="Times New Roman" w:hAnsi="Times New Roman" w:cs="Times New Roman"/>
                <w:b/>
                <w:sz w:val="27"/>
                <w:szCs w:val="27"/>
                <w:highlight w:val="yellow"/>
                <w:lang w:eastAsia="ru-RU"/>
              </w:rPr>
              <w:t>2024 год</w:t>
            </w:r>
          </w:p>
        </w:tc>
        <w:tc>
          <w:tcPr>
            <w:tcW w:w="426" w:type="dxa"/>
            <w:tcBorders>
              <w:top w:val="nil"/>
              <w:left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tc>
      </w:tr>
      <w:tr w:rsidR="00531080" w:rsidRPr="001F54C4" w:rsidTr="00890761">
        <w:tc>
          <w:tcPr>
            <w:tcW w:w="681" w:type="dxa"/>
            <w:tcBorders>
              <w:top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w:t>
            </w:r>
          </w:p>
        </w:tc>
        <w:tc>
          <w:tcPr>
            <w:tcW w:w="2268" w:type="dxa"/>
            <w:tcBorders>
              <w:top w:val="single" w:sz="4" w:space="0" w:color="auto"/>
              <w:left w:val="single" w:sz="4" w:space="0" w:color="auto"/>
              <w:bottom w:val="nil"/>
              <w:right w:val="nil"/>
            </w:tcBorders>
          </w:tcPr>
          <w:p w:rsidR="00531080" w:rsidRPr="001F54C4" w:rsidRDefault="00531080" w:rsidP="00890761">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и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31080" w:rsidRPr="001F54C4" w:rsidTr="00890761">
        <w:tc>
          <w:tcPr>
            <w:tcW w:w="681" w:type="dxa"/>
            <w:tcBorders>
              <w:top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nil"/>
              <w:right w:val="nil"/>
            </w:tcBorders>
          </w:tcPr>
          <w:p w:rsidR="00531080" w:rsidRPr="001F54C4" w:rsidRDefault="00531080" w:rsidP="00890761">
            <w:pPr>
              <w:tabs>
                <w:tab w:val="left" w:pos="34"/>
              </w:tabs>
              <w:spacing w:after="0" w:line="240" w:lineRule="auto"/>
              <w:rPr>
                <w:rFonts w:ascii="Times New Roman" w:eastAsia="Calibri" w:hAnsi="Times New Roman" w:cs="Times New Roman"/>
                <w:i/>
                <w:sz w:val="28"/>
                <w:szCs w:val="28"/>
                <w:lang w:eastAsia="ru-RU"/>
              </w:rPr>
            </w:pPr>
            <w:r w:rsidRPr="001F54C4">
              <w:rPr>
                <w:rFonts w:ascii="Times New Roman" w:eastAsia="Calibri" w:hAnsi="Times New Roman" w:cs="Times New Roman"/>
                <w:i/>
                <w:sz w:val="28"/>
                <w:szCs w:val="28"/>
                <w:lang w:eastAsia="ru-RU"/>
              </w:rPr>
              <w:t>Площадь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кв.м.</w:t>
            </w:r>
          </w:p>
        </w:tc>
        <w:tc>
          <w:tcPr>
            <w:tcW w:w="1530"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31080" w:rsidRPr="001F54C4" w:rsidTr="00890761">
        <w:tc>
          <w:tcPr>
            <w:tcW w:w="681" w:type="dxa"/>
            <w:tcBorders>
              <w:top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3</w:t>
            </w:r>
          </w:p>
        </w:tc>
        <w:tc>
          <w:tcPr>
            <w:tcW w:w="2268" w:type="dxa"/>
            <w:tcBorders>
              <w:top w:val="single" w:sz="4" w:space="0" w:color="auto"/>
              <w:left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Доля благоустроенных дворовых территорий многоквартирных домов от общего количества дворовых территорий многоквартирных домов</w:t>
            </w:r>
          </w:p>
        </w:tc>
        <w:tc>
          <w:tcPr>
            <w:tcW w:w="1446" w:type="dxa"/>
            <w:tcBorders>
              <w:top w:val="single" w:sz="4" w:space="0" w:color="auto"/>
              <w:left w:val="single" w:sz="4" w:space="0" w:color="auto"/>
              <w:bottom w:val="single" w:sz="4" w:space="0" w:color="auto"/>
              <w:right w:val="nil"/>
            </w:tcBorders>
            <w:vAlign w:val="center"/>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31080" w:rsidRPr="001F54C4" w:rsidTr="00890761">
        <w:tc>
          <w:tcPr>
            <w:tcW w:w="681" w:type="dxa"/>
            <w:tcBorders>
              <w:top w:val="single" w:sz="4" w:space="0" w:color="auto"/>
              <w:bottom w:val="single" w:sz="4" w:space="0" w:color="auto"/>
              <w:right w:val="nil"/>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4</w:t>
            </w:r>
          </w:p>
        </w:tc>
        <w:tc>
          <w:tcPr>
            <w:tcW w:w="2268" w:type="dxa"/>
            <w:tcBorders>
              <w:top w:val="single" w:sz="4" w:space="0" w:color="auto"/>
              <w:left w:val="single" w:sz="4" w:space="0" w:color="auto"/>
              <w:bottom w:val="single" w:sz="4" w:space="0" w:color="auto"/>
              <w:right w:val="nil"/>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31080" w:rsidRPr="001F54C4" w:rsidTr="00890761">
        <w:tc>
          <w:tcPr>
            <w:tcW w:w="681" w:type="dxa"/>
            <w:tcBorders>
              <w:top w:val="single" w:sz="4" w:space="0" w:color="auto"/>
              <w:bottom w:val="single" w:sz="4" w:space="0" w:color="auto"/>
              <w:right w:val="single" w:sz="4" w:space="0" w:color="auto"/>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Количество реализованных комплексных проектов благоустройства общественных территорий</w:t>
            </w:r>
          </w:p>
        </w:tc>
        <w:tc>
          <w:tcPr>
            <w:tcW w:w="1446" w:type="dxa"/>
            <w:tcBorders>
              <w:top w:val="single" w:sz="4" w:space="0" w:color="auto"/>
              <w:left w:val="single" w:sz="4" w:space="0" w:color="auto"/>
              <w:bottom w:val="single" w:sz="4" w:space="0" w:color="auto"/>
              <w:right w:val="nil"/>
            </w:tcBorders>
            <w:vAlign w:val="center"/>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31080" w:rsidRPr="001F54C4" w:rsidTr="00890761">
        <w:tc>
          <w:tcPr>
            <w:tcW w:w="681" w:type="dxa"/>
            <w:tcBorders>
              <w:top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6</w:t>
            </w:r>
          </w:p>
        </w:tc>
        <w:tc>
          <w:tcPr>
            <w:tcW w:w="2268" w:type="dxa"/>
            <w:tcBorders>
              <w:top w:val="single" w:sz="4" w:space="0" w:color="auto"/>
              <w:left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Площадь благоустроенных общественных территорий</w:t>
            </w:r>
          </w:p>
        </w:tc>
        <w:tc>
          <w:tcPr>
            <w:tcW w:w="1446" w:type="dxa"/>
            <w:tcBorders>
              <w:top w:val="single" w:sz="4" w:space="0" w:color="auto"/>
              <w:left w:val="single" w:sz="4" w:space="0" w:color="auto"/>
              <w:bottom w:val="nil"/>
              <w:right w:val="single" w:sz="4" w:space="0" w:color="auto"/>
            </w:tcBorders>
            <w:vAlign w:val="center"/>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га.</w:t>
            </w:r>
          </w:p>
        </w:tc>
        <w:tc>
          <w:tcPr>
            <w:tcW w:w="1530"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31080" w:rsidRPr="001F54C4" w:rsidTr="00890761">
        <w:tc>
          <w:tcPr>
            <w:tcW w:w="681" w:type="dxa"/>
            <w:tcBorders>
              <w:top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7</w:t>
            </w:r>
          </w:p>
        </w:tc>
        <w:tc>
          <w:tcPr>
            <w:tcW w:w="2268" w:type="dxa"/>
            <w:tcBorders>
              <w:top w:val="single" w:sz="4" w:space="0" w:color="auto"/>
              <w:left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Доля площади благоустроенных общественных территорий к общей площади общественных территорий</w:t>
            </w:r>
          </w:p>
        </w:tc>
        <w:tc>
          <w:tcPr>
            <w:tcW w:w="1446" w:type="dxa"/>
            <w:tcBorders>
              <w:top w:val="single" w:sz="4" w:space="0" w:color="auto"/>
              <w:left w:val="single" w:sz="4" w:space="0" w:color="auto"/>
              <w:bottom w:val="nil"/>
              <w:right w:val="nil"/>
            </w:tcBorders>
            <w:vAlign w:val="center"/>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31080" w:rsidRPr="001F54C4" w:rsidTr="00890761">
        <w:tc>
          <w:tcPr>
            <w:tcW w:w="681" w:type="dxa"/>
            <w:tcBorders>
              <w:top w:val="single" w:sz="4" w:space="0" w:color="auto"/>
              <w:bottom w:val="single" w:sz="4" w:space="0" w:color="auto"/>
              <w:right w:val="nil"/>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8</w:t>
            </w:r>
          </w:p>
        </w:tc>
        <w:tc>
          <w:tcPr>
            <w:tcW w:w="2268" w:type="dxa"/>
            <w:tcBorders>
              <w:top w:val="single" w:sz="4" w:space="0" w:color="auto"/>
              <w:left w:val="single" w:sz="4" w:space="0" w:color="auto"/>
              <w:bottom w:val="single" w:sz="4" w:space="0" w:color="auto"/>
              <w:right w:val="nil"/>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Площадь благоустроенных общественных территорий, приходящихся на 1 жителя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кв.м.</w:t>
            </w:r>
          </w:p>
        </w:tc>
        <w:tc>
          <w:tcPr>
            <w:tcW w:w="1530"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31080" w:rsidRPr="001F54C4" w:rsidTr="00890761">
        <w:tc>
          <w:tcPr>
            <w:tcW w:w="681" w:type="dxa"/>
            <w:tcBorders>
              <w:top w:val="single" w:sz="4" w:space="0" w:color="auto"/>
              <w:bottom w:val="single" w:sz="4" w:space="0" w:color="auto"/>
              <w:right w:val="nil"/>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9</w:t>
            </w:r>
          </w:p>
        </w:tc>
        <w:tc>
          <w:tcPr>
            <w:tcW w:w="2268" w:type="dxa"/>
            <w:tcBorders>
              <w:top w:val="single" w:sz="4" w:space="0" w:color="auto"/>
              <w:left w:val="single" w:sz="4" w:space="0" w:color="auto"/>
              <w:bottom w:val="single" w:sz="4" w:space="0" w:color="auto"/>
              <w:right w:val="nil"/>
            </w:tcBorders>
          </w:tcPr>
          <w:p w:rsidR="00531080" w:rsidRPr="001F54C4" w:rsidRDefault="00531080" w:rsidP="00890761">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w:t>
            </w:r>
            <w:r w:rsidRPr="001F54C4">
              <w:rPr>
                <w:rFonts w:ascii="Times New Roman" w:eastAsia="Calibri" w:hAnsi="Times New Roman" w:cs="Times New Roman"/>
                <w:sz w:val="28"/>
                <w:szCs w:val="28"/>
                <w:lang w:eastAsia="ru-RU"/>
              </w:rPr>
              <w:lastRenderedPageBreak/>
              <w:t>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1446" w:type="dxa"/>
            <w:tcBorders>
              <w:top w:val="single" w:sz="4" w:space="0" w:color="auto"/>
              <w:left w:val="single" w:sz="4" w:space="0" w:color="auto"/>
              <w:bottom w:val="single" w:sz="4" w:space="0" w:color="auto"/>
              <w:right w:val="nil"/>
            </w:tcBorders>
            <w:vAlign w:val="center"/>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ед.</w:t>
            </w:r>
          </w:p>
        </w:tc>
        <w:tc>
          <w:tcPr>
            <w:tcW w:w="1530"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31080" w:rsidRPr="001F54C4" w:rsidTr="00890761">
        <w:tc>
          <w:tcPr>
            <w:tcW w:w="681" w:type="dxa"/>
            <w:tcBorders>
              <w:top w:val="single" w:sz="4" w:space="0" w:color="auto"/>
              <w:bottom w:val="single" w:sz="4" w:space="0" w:color="auto"/>
              <w:right w:val="nil"/>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10</w:t>
            </w:r>
          </w:p>
        </w:tc>
        <w:tc>
          <w:tcPr>
            <w:tcW w:w="2268" w:type="dxa"/>
            <w:tcBorders>
              <w:top w:val="single" w:sz="4" w:space="0" w:color="auto"/>
              <w:left w:val="single" w:sz="4" w:space="0" w:color="auto"/>
              <w:bottom w:val="single" w:sz="4" w:space="0" w:color="auto"/>
              <w:right w:val="nil"/>
            </w:tcBorders>
          </w:tcPr>
          <w:p w:rsidR="00531080" w:rsidRPr="001F54C4" w:rsidRDefault="00531080" w:rsidP="00890761">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w:t>
            </w:r>
            <w:r w:rsidRPr="001F54C4">
              <w:rPr>
                <w:rFonts w:ascii="Times New Roman" w:eastAsia="Calibri" w:hAnsi="Times New Roman" w:cs="Times New Roman"/>
                <w:bCs/>
                <w:sz w:val="28"/>
                <w:szCs w:val="28"/>
                <w:lang w:eastAsia="ru-RU"/>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446" w:type="dxa"/>
            <w:tcBorders>
              <w:top w:val="single" w:sz="4" w:space="0" w:color="auto"/>
              <w:left w:val="single" w:sz="4" w:space="0" w:color="auto"/>
              <w:bottom w:val="single" w:sz="4" w:space="0" w:color="auto"/>
              <w:right w:val="nil"/>
            </w:tcBorders>
            <w:vAlign w:val="center"/>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31080" w:rsidRPr="001F54C4" w:rsidTr="00890761">
        <w:tc>
          <w:tcPr>
            <w:tcW w:w="681" w:type="dxa"/>
            <w:tcBorders>
              <w:top w:val="single" w:sz="4" w:space="0" w:color="auto"/>
              <w:bottom w:val="single" w:sz="4" w:space="0" w:color="auto"/>
              <w:right w:val="nil"/>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11</w:t>
            </w:r>
          </w:p>
        </w:tc>
        <w:tc>
          <w:tcPr>
            <w:tcW w:w="2268" w:type="dxa"/>
            <w:tcBorders>
              <w:top w:val="single" w:sz="4" w:space="0" w:color="auto"/>
              <w:left w:val="single" w:sz="4" w:space="0" w:color="auto"/>
              <w:bottom w:val="single" w:sz="4" w:space="0" w:color="auto"/>
              <w:right w:val="nil"/>
            </w:tcBorders>
          </w:tcPr>
          <w:p w:rsidR="00531080" w:rsidRPr="001F54C4" w:rsidRDefault="00531080" w:rsidP="00890761">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w:t>
            </w:r>
            <w:r w:rsidRPr="001F54C4">
              <w:rPr>
                <w:rFonts w:ascii="Times New Roman" w:eastAsia="Calibri" w:hAnsi="Times New Roman" w:cs="Times New Roman"/>
                <w:sz w:val="28"/>
                <w:szCs w:val="28"/>
                <w:lang w:eastAsia="ru-RU"/>
              </w:rPr>
              <w:lastRenderedPageBreak/>
              <w:t>благоустройства территории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ед.</w:t>
            </w:r>
          </w:p>
        </w:tc>
        <w:tc>
          <w:tcPr>
            <w:tcW w:w="1530"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31080" w:rsidRPr="001F54C4" w:rsidTr="00890761">
        <w:tc>
          <w:tcPr>
            <w:tcW w:w="681" w:type="dxa"/>
            <w:tcBorders>
              <w:top w:val="single" w:sz="4" w:space="0" w:color="auto"/>
              <w:bottom w:val="single" w:sz="4" w:space="0" w:color="auto"/>
              <w:right w:val="nil"/>
            </w:tcBorders>
          </w:tcPr>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12</w:t>
            </w:r>
          </w:p>
        </w:tc>
        <w:tc>
          <w:tcPr>
            <w:tcW w:w="2268" w:type="dxa"/>
            <w:tcBorders>
              <w:top w:val="single" w:sz="4" w:space="0" w:color="auto"/>
              <w:left w:val="single" w:sz="4" w:space="0" w:color="auto"/>
              <w:bottom w:val="single" w:sz="4" w:space="0" w:color="auto"/>
              <w:right w:val="nil"/>
            </w:tcBorders>
          </w:tcPr>
          <w:p w:rsidR="00531080" w:rsidRPr="001F54C4" w:rsidRDefault="00531080" w:rsidP="00890761">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531080" w:rsidRPr="001F54C4" w:rsidRDefault="00531080" w:rsidP="008907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6" w:type="dxa"/>
            <w:tcBorders>
              <w:top w:val="single" w:sz="4" w:space="0" w:color="auto"/>
              <w:left w:val="single" w:sz="4" w:space="0" w:color="auto"/>
              <w:bottom w:val="single" w:sz="4" w:space="0" w:color="auto"/>
              <w:right w:val="nil"/>
            </w:tcBorders>
            <w:vAlign w:val="center"/>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чел</w:t>
            </w:r>
          </w:p>
        </w:tc>
        <w:tc>
          <w:tcPr>
            <w:tcW w:w="1530"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31080" w:rsidRPr="001F54C4"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rsidR="00531080" w:rsidRDefault="00531080" w:rsidP="00890761">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rsidR="00531080" w:rsidRPr="001F54C4" w:rsidRDefault="00531080" w:rsidP="00890761">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Default="00531080" w:rsidP="00CC7567">
      <w:pPr>
        <w:ind w:left="360"/>
        <w:jc w:val="center"/>
        <w:rPr>
          <w:rFonts w:ascii="Times New Roman" w:eastAsia="Times New Roman" w:hAnsi="Times New Roman" w:cs="Times New Roman"/>
          <w:lang w:eastAsia="ru-RU"/>
        </w:rPr>
      </w:pPr>
    </w:p>
    <w:p w:rsidR="00531080" w:rsidRPr="00CC7567" w:rsidRDefault="00531080" w:rsidP="00CC7567">
      <w:pPr>
        <w:ind w:left="360"/>
        <w:jc w:val="center"/>
        <w:rPr>
          <w:rFonts w:ascii="Times New Roman" w:eastAsia="Times New Roman" w:hAnsi="Times New Roman" w:cs="Times New Roman"/>
          <w:lang w:eastAsia="ru-RU"/>
        </w:rPr>
      </w:pP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C7567">
        <w:rPr>
          <w:rFonts w:ascii="Times New Roman" w:eastAsia="Times New Roman" w:hAnsi="Times New Roman" w:cs="Times New Roman"/>
          <w:color w:val="000000"/>
          <w:sz w:val="28"/>
          <w:szCs w:val="28"/>
          <w:lang w:eastAsia="ru-RU"/>
        </w:rPr>
        <w:lastRenderedPageBreak/>
        <w:t xml:space="preserve">Ключевую роль в создании современной среды сельского поселения играет участие жителей в обсуждении проектов благоустройства общественных территорий (площадей, пешеходных зон, скверов, парков, иных территорий). </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Решение выявленных проблем и поставленных задач возможно путем планомерного осуществления комплекса мероприятий, направленных на повышение уровня и качества благоустройства общественных пространств Голуметского сельского поселения.</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xml:space="preserve">Принятие муниципальной программы «Формирование комфортной городской среды на 2018-2022 год» (далее – Программа)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C7567" w:rsidRPr="00CC7567" w:rsidRDefault="00CC7567" w:rsidP="00CC7567">
      <w:pPr>
        <w:ind w:firstLine="709"/>
        <w:jc w:val="center"/>
        <w:rPr>
          <w:rFonts w:ascii="Times New Roman" w:eastAsia="Times New Roman" w:hAnsi="Times New Roman" w:cs="Times New Roman"/>
          <w:b/>
          <w:sz w:val="28"/>
          <w:szCs w:val="28"/>
          <w:lang w:eastAsia="ru-RU"/>
        </w:rPr>
      </w:pPr>
      <w:r w:rsidRPr="00CC7567">
        <w:rPr>
          <w:rFonts w:ascii="Times New Roman" w:eastAsia="Times New Roman" w:hAnsi="Times New Roman" w:cs="Times New Roman"/>
          <w:b/>
          <w:sz w:val="28"/>
          <w:szCs w:val="28"/>
          <w:lang w:eastAsia="ru-RU"/>
        </w:rPr>
        <w:t>Раздел. 2  Приоритеты муниципальной политики в сфере благоустройства, цель и задачи, целевые показатели, сроки реализации муниципальной программы</w:t>
      </w:r>
    </w:p>
    <w:p w:rsidR="00CC7567" w:rsidRDefault="00CC7567" w:rsidP="00CC7567">
      <w:pPr>
        <w:spacing w:after="0" w:line="240" w:lineRule="auto"/>
        <w:ind w:firstLine="709"/>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2A16BB" w:rsidRPr="002A16BB" w:rsidRDefault="002A16BB" w:rsidP="002A16BB">
      <w:pPr>
        <w:spacing w:after="0" w:line="240" w:lineRule="auto"/>
        <w:ind w:firstLine="708"/>
        <w:jc w:val="both"/>
        <w:rPr>
          <w:rFonts w:ascii="Times New Roman" w:eastAsia="Calibri" w:hAnsi="Times New Roman" w:cs="Times New Roman"/>
          <w:sz w:val="28"/>
          <w:szCs w:val="28"/>
          <w:lang w:eastAsia="ru-RU"/>
        </w:rPr>
      </w:pPr>
      <w:r w:rsidRPr="002A16BB">
        <w:rPr>
          <w:rFonts w:ascii="Times New Roman" w:eastAsia="Calibri" w:hAnsi="Times New Roman" w:cs="Times New Roman"/>
          <w:sz w:val="28"/>
          <w:szCs w:val="28"/>
          <w:lang w:eastAsia="ru-RU"/>
        </w:rPr>
        <w:t xml:space="preserve">В соответствии с указом Президента Российской Федерации от </w:t>
      </w:r>
      <w:r w:rsidRPr="002A16BB">
        <w:rPr>
          <w:rFonts w:ascii="Times New Roman" w:eastAsia="Calibri" w:hAnsi="Times New Roman" w:cs="Times New Roman"/>
          <w:sz w:val="28"/>
          <w:szCs w:val="28"/>
          <w:lang w:eastAsia="ru-RU"/>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2A16BB" w:rsidRPr="00CC7567" w:rsidRDefault="002A16BB" w:rsidP="002A16BB">
      <w:pPr>
        <w:spacing w:after="0" w:line="240" w:lineRule="auto"/>
        <w:ind w:firstLine="709"/>
        <w:jc w:val="both"/>
        <w:rPr>
          <w:rFonts w:ascii="Times New Roman" w:eastAsia="Times New Roman" w:hAnsi="Times New Roman" w:cs="Times New Roman"/>
          <w:sz w:val="28"/>
          <w:szCs w:val="28"/>
          <w:lang w:eastAsia="ru-RU"/>
        </w:rPr>
      </w:pPr>
      <w:r w:rsidRPr="002A16BB">
        <w:rPr>
          <w:rFonts w:ascii="Times New Roman" w:eastAsia="Calibri" w:hAnsi="Times New Roman" w:cs="Times New Roman"/>
          <w:sz w:val="28"/>
          <w:szCs w:val="28"/>
          <w:lang w:eastAsia="ru-RU"/>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CC7567" w:rsidRPr="00CC7567" w:rsidRDefault="00CC7567" w:rsidP="00CC7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CC7567" w:rsidRPr="00CC7567" w:rsidRDefault="00CC7567" w:rsidP="00CC7567">
      <w:pPr>
        <w:spacing w:after="0" w:line="240" w:lineRule="auto"/>
        <w:ind w:firstLine="708"/>
        <w:jc w:val="both"/>
        <w:rPr>
          <w:rFonts w:ascii="Times New Roman" w:eastAsia="Times New Roman" w:hAnsi="Times New Roman" w:cs="Times New Roman"/>
          <w:b/>
          <w:sz w:val="28"/>
          <w:szCs w:val="28"/>
          <w:lang w:eastAsia="ru-RU"/>
        </w:rPr>
      </w:pPr>
      <w:r w:rsidRPr="00CC7567">
        <w:rPr>
          <w:rFonts w:ascii="Times New Roman" w:eastAsia="Times New Roman" w:hAnsi="Times New Roman" w:cs="Times New Roman"/>
          <w:sz w:val="28"/>
          <w:szCs w:val="28"/>
          <w:lang w:eastAsia="ru-RU"/>
        </w:rPr>
        <w:t>Цель муниципальной программы: повышение качества и комфорта городской среды на  территории Голуметского муниципального образования.</w:t>
      </w:r>
    </w:p>
    <w:p w:rsidR="00CC7567" w:rsidRPr="00CC7567" w:rsidRDefault="00CC7567" w:rsidP="00CC7567">
      <w:pPr>
        <w:spacing w:after="0" w:line="240" w:lineRule="auto"/>
        <w:ind w:firstLine="709"/>
        <w:jc w:val="both"/>
        <w:rPr>
          <w:rFonts w:ascii="Times New Roman" w:eastAsia="Times New Roman" w:hAnsi="Times New Roman" w:cs="Times New Roman"/>
          <w:b/>
          <w:sz w:val="28"/>
          <w:szCs w:val="28"/>
          <w:lang w:eastAsia="ru-RU"/>
        </w:rPr>
      </w:pPr>
      <w:r w:rsidRPr="00CC7567">
        <w:rPr>
          <w:rFonts w:ascii="Times New Roman" w:eastAsia="Times New Roman" w:hAnsi="Times New Roman" w:cs="Times New Roman"/>
          <w:sz w:val="28"/>
          <w:szCs w:val="28"/>
          <w:lang w:eastAsia="ru-RU"/>
        </w:rPr>
        <w:lastRenderedPageBreak/>
        <w:t>Для достижения поставленной цели необходимо решить следующие задачи:</w:t>
      </w:r>
    </w:p>
    <w:p w:rsidR="00CC7567" w:rsidRPr="00CC7567" w:rsidRDefault="00CC7567" w:rsidP="00CC7567">
      <w:pPr>
        <w:tabs>
          <w:tab w:val="left" w:pos="34"/>
        </w:tabs>
        <w:spacing w:after="0" w:line="240" w:lineRule="auto"/>
        <w:ind w:firstLine="709"/>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1. Повышение уровня благоустройства дворовых территорий многоквартирных домов.</w:t>
      </w:r>
    </w:p>
    <w:p w:rsidR="00CC7567" w:rsidRPr="00CC7567" w:rsidRDefault="00CC7567" w:rsidP="00CC7567">
      <w:pPr>
        <w:tabs>
          <w:tab w:val="left" w:pos="34"/>
        </w:tabs>
        <w:spacing w:after="0" w:line="240" w:lineRule="auto"/>
        <w:ind w:firstLine="709"/>
        <w:jc w:val="both"/>
        <w:outlineLvl w:val="4"/>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2. Повышение уровня благоустройства общественных территорий.</w:t>
      </w:r>
    </w:p>
    <w:p w:rsidR="00CC7567" w:rsidRPr="00CC7567" w:rsidRDefault="00CC7567" w:rsidP="00CC7567">
      <w:pPr>
        <w:tabs>
          <w:tab w:val="left" w:pos="34"/>
        </w:tabs>
        <w:spacing w:after="0" w:line="240" w:lineRule="auto"/>
        <w:ind w:firstLine="709"/>
        <w:jc w:val="both"/>
        <w:outlineLvl w:val="4"/>
        <w:rPr>
          <w:rFonts w:ascii="Times New Roman" w:eastAsia="Times New Roman" w:hAnsi="Times New Roman" w:cs="Times New Roman"/>
          <w:bCs/>
          <w:sz w:val="28"/>
          <w:szCs w:val="28"/>
          <w:lang w:eastAsia="ru-RU"/>
        </w:rPr>
      </w:pPr>
      <w:r w:rsidRPr="00CC7567">
        <w:rPr>
          <w:rFonts w:ascii="Times New Roman" w:eastAsia="Times New Roman" w:hAnsi="Times New Roman" w:cs="Times New Roman"/>
          <w:sz w:val="28"/>
          <w:szCs w:val="28"/>
          <w:lang w:eastAsia="ru-RU"/>
        </w:rPr>
        <w:t>3. Повышение уровня б</w:t>
      </w:r>
      <w:r w:rsidRPr="00CC7567">
        <w:rPr>
          <w:rFonts w:ascii="Times New Roman" w:eastAsia="Times New Roman" w:hAnsi="Times New Roman" w:cs="Times New Roman"/>
          <w:bCs/>
          <w:sz w:val="28"/>
          <w:szCs w:val="28"/>
          <w:lang w:eastAsia="ru-RU"/>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CC7567" w:rsidRPr="00CC7567" w:rsidRDefault="00CC7567" w:rsidP="00CC7567">
      <w:pPr>
        <w:tabs>
          <w:tab w:val="left" w:pos="34"/>
        </w:tabs>
        <w:spacing w:after="0" w:line="240" w:lineRule="auto"/>
        <w:ind w:firstLine="709"/>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bCs/>
          <w:sz w:val="28"/>
          <w:szCs w:val="28"/>
          <w:lang w:eastAsia="ru-RU"/>
        </w:rPr>
        <w:t>4. П</w:t>
      </w:r>
      <w:r w:rsidRPr="00CC7567">
        <w:rPr>
          <w:rFonts w:ascii="Times New Roman" w:eastAsia="Times New Roman" w:hAnsi="Times New Roman" w:cs="Times New Roman"/>
          <w:sz w:val="28"/>
          <w:szCs w:val="28"/>
          <w:lang w:eastAsia="ru-RU"/>
        </w:rPr>
        <w:t>овышение уровня</w:t>
      </w:r>
      <w:r w:rsidRPr="00CC7567">
        <w:rPr>
          <w:rFonts w:ascii="Times New Roman" w:eastAsia="Times New Roman" w:hAnsi="Times New Roman" w:cs="Times New Roman"/>
          <w:bCs/>
          <w:sz w:val="28"/>
          <w:szCs w:val="28"/>
          <w:lang w:eastAsia="ru-RU"/>
        </w:rPr>
        <w:t xml:space="preserve"> благоустройства индивидуальных жилых домов и земельных участков, предоставленных для их размещения.</w:t>
      </w:r>
    </w:p>
    <w:p w:rsidR="00CC7567" w:rsidRPr="00CC7567" w:rsidRDefault="00CC7567" w:rsidP="00CC7567">
      <w:pPr>
        <w:spacing w:after="0" w:line="240" w:lineRule="auto"/>
        <w:ind w:firstLine="709"/>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5. Повышение уровня вовлеченности заинтересованных граждан, организаций в реализацию мероприятий по благоустройству территории.</w:t>
      </w:r>
    </w:p>
    <w:bookmarkEnd w:id="2"/>
    <w:p w:rsidR="00CC7567" w:rsidRPr="00CC7567" w:rsidRDefault="00CC7567" w:rsidP="00CC7567">
      <w:pPr>
        <w:spacing w:after="0" w:line="240" w:lineRule="auto"/>
        <w:ind w:firstLine="708"/>
        <w:jc w:val="both"/>
        <w:rPr>
          <w:rFonts w:ascii="Times New Roman" w:eastAsia="Times New Roman" w:hAnsi="Times New Roman" w:cs="Times New Roman"/>
          <w:sz w:val="28"/>
          <w:szCs w:val="24"/>
          <w:lang w:eastAsia="ru-RU"/>
        </w:rPr>
      </w:pPr>
      <w:r w:rsidRPr="00CC7567">
        <w:rPr>
          <w:rFonts w:ascii="Times New Roman" w:eastAsia="Times New Roman" w:hAnsi="Times New Roman" w:cs="Times New Roman"/>
          <w:sz w:val="28"/>
          <w:szCs w:val="28"/>
          <w:lang w:eastAsia="ru-RU"/>
        </w:rPr>
        <w:t xml:space="preserve">Сведения о значениях целевых показателей Программы </w:t>
      </w:r>
      <w:r w:rsidRPr="00CC7567">
        <w:rPr>
          <w:rFonts w:ascii="Times New Roman" w:eastAsia="Times New Roman" w:hAnsi="Times New Roman" w:cs="Times New Roman"/>
          <w:sz w:val="28"/>
          <w:szCs w:val="24"/>
          <w:lang w:eastAsia="ru-RU"/>
        </w:rPr>
        <w:t>представлены в приложении №1 к Программе.</w:t>
      </w:r>
    </w:p>
    <w:p w:rsidR="00CC7567" w:rsidRPr="00CC7567" w:rsidRDefault="00CC7567" w:rsidP="00CC7567">
      <w:pPr>
        <w:spacing w:after="0" w:line="240" w:lineRule="auto"/>
        <w:ind w:firstLine="708"/>
        <w:jc w:val="both"/>
        <w:rPr>
          <w:rFonts w:ascii="Times New Roman" w:eastAsia="Times New Roman" w:hAnsi="Times New Roman" w:cs="Times New Roman"/>
          <w:sz w:val="28"/>
          <w:szCs w:val="24"/>
          <w:lang w:eastAsia="ru-RU"/>
        </w:rPr>
      </w:pPr>
      <w:r w:rsidRPr="00CC7567">
        <w:rPr>
          <w:rFonts w:ascii="Times New Roman" w:eastAsia="Times New Roman" w:hAnsi="Times New Roman" w:cs="Times New Roman"/>
          <w:sz w:val="28"/>
          <w:szCs w:val="28"/>
          <w:lang w:eastAsia="ru-RU"/>
        </w:rPr>
        <w:t>Взаимосвязь цели, задач и целевых показателей Программы представлена в приложении №2.</w:t>
      </w:r>
    </w:p>
    <w:p w:rsidR="00CC7567" w:rsidRPr="00CC7567" w:rsidRDefault="00CC7567" w:rsidP="00CC7567">
      <w:pPr>
        <w:spacing w:after="0" w:line="240" w:lineRule="auto"/>
        <w:ind w:left="709"/>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Срок реализации муни</w:t>
      </w:r>
      <w:r w:rsidR="002A16BB">
        <w:rPr>
          <w:rFonts w:ascii="Times New Roman" w:eastAsia="Times New Roman" w:hAnsi="Times New Roman" w:cs="Times New Roman"/>
          <w:sz w:val="28"/>
          <w:szCs w:val="28"/>
          <w:lang w:eastAsia="ru-RU"/>
        </w:rPr>
        <w:t>ципальной программы: 2018 - 2024</w:t>
      </w:r>
      <w:r w:rsidRPr="00CC7567">
        <w:rPr>
          <w:rFonts w:ascii="Times New Roman" w:eastAsia="Times New Roman" w:hAnsi="Times New Roman" w:cs="Times New Roman"/>
          <w:sz w:val="28"/>
          <w:szCs w:val="28"/>
          <w:lang w:eastAsia="ru-RU"/>
        </w:rPr>
        <w:t xml:space="preserve"> годы.</w:t>
      </w:r>
    </w:p>
    <w:p w:rsidR="00CC7567" w:rsidRPr="00CC7567" w:rsidRDefault="00CC7567" w:rsidP="00CC7567">
      <w:pPr>
        <w:spacing w:after="0" w:line="240" w:lineRule="auto"/>
        <w:jc w:val="both"/>
        <w:rPr>
          <w:rFonts w:ascii="Times New Roman" w:eastAsia="Times New Roman" w:hAnsi="Times New Roman" w:cs="Times New Roman"/>
          <w:sz w:val="28"/>
          <w:szCs w:val="28"/>
          <w:highlight w:val="yellow"/>
          <w:lang w:eastAsia="ru-RU"/>
        </w:rPr>
      </w:pPr>
    </w:p>
    <w:p w:rsidR="00CC7567" w:rsidRPr="00CC7567" w:rsidRDefault="00CC7567" w:rsidP="00CC756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4"/>
          <w:lang w:eastAsia="ru-RU"/>
        </w:rPr>
      </w:pPr>
      <w:r w:rsidRPr="00CC7567">
        <w:rPr>
          <w:rFonts w:ascii="Times New Roman" w:eastAsia="Times New Roman" w:hAnsi="Times New Roman" w:cs="Times New Roman"/>
          <w:b/>
          <w:bCs/>
          <w:sz w:val="28"/>
          <w:szCs w:val="24"/>
          <w:lang w:eastAsia="ru-RU"/>
        </w:rPr>
        <w:t>Раздел 3. Анализ рисков реализации муниципальной</w:t>
      </w:r>
    </w:p>
    <w:p w:rsidR="00CC7567" w:rsidRPr="00CC7567" w:rsidRDefault="00CC7567" w:rsidP="00CC756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4"/>
          <w:lang w:eastAsia="ru-RU"/>
        </w:rPr>
      </w:pPr>
      <w:r w:rsidRPr="00CC7567">
        <w:rPr>
          <w:rFonts w:ascii="Times New Roman" w:eastAsia="Times New Roman" w:hAnsi="Times New Roman" w:cs="Times New Roman"/>
          <w:b/>
          <w:bCs/>
          <w:sz w:val="28"/>
          <w:szCs w:val="24"/>
          <w:lang w:eastAsia="ru-RU"/>
        </w:rPr>
        <w:t>программы и описание мер управления рисками реализации</w:t>
      </w:r>
    </w:p>
    <w:p w:rsidR="00CC7567" w:rsidRPr="00CC7567" w:rsidRDefault="00CC7567" w:rsidP="00CC756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4"/>
          <w:lang w:eastAsia="ru-RU"/>
        </w:rPr>
      </w:pPr>
      <w:r w:rsidRPr="00CC7567">
        <w:rPr>
          <w:rFonts w:ascii="Times New Roman" w:eastAsia="Times New Roman" w:hAnsi="Times New Roman" w:cs="Times New Roman"/>
          <w:b/>
          <w:bCs/>
          <w:sz w:val="28"/>
          <w:szCs w:val="24"/>
          <w:lang w:eastAsia="ru-RU"/>
        </w:rPr>
        <w:t>муниципальной программы</w:t>
      </w:r>
    </w:p>
    <w:p w:rsidR="00CC7567" w:rsidRPr="00CC7567" w:rsidRDefault="00CC7567" w:rsidP="00CC7567">
      <w:pPr>
        <w:spacing w:after="0" w:line="240" w:lineRule="auto"/>
        <w:jc w:val="both"/>
        <w:rPr>
          <w:rFonts w:ascii="Times New Roman" w:eastAsia="Times New Roman" w:hAnsi="Times New Roman" w:cs="Times New Roman"/>
          <w:lang w:eastAsia="ru-RU"/>
        </w:rPr>
      </w:pPr>
    </w:p>
    <w:p w:rsidR="00CC7567" w:rsidRPr="00CC7567" w:rsidRDefault="00CC7567" w:rsidP="00CC7567">
      <w:pPr>
        <w:spacing w:after="0" w:line="240" w:lineRule="auto"/>
        <w:ind w:firstLine="708"/>
        <w:jc w:val="both"/>
        <w:rPr>
          <w:rFonts w:ascii="Times New Roman" w:eastAsia="Times New Roman" w:hAnsi="Times New Roman" w:cs="Times New Roman"/>
          <w:sz w:val="28"/>
          <w:lang w:eastAsia="ru-RU"/>
        </w:rPr>
      </w:pPr>
      <w:r w:rsidRPr="00CC7567">
        <w:rPr>
          <w:rFonts w:ascii="Times New Roman" w:eastAsia="Times New Roman" w:hAnsi="Times New Roman" w:cs="Times New Roman"/>
          <w:sz w:val="28"/>
          <w:lang w:eastAsia="ru-RU"/>
        </w:rPr>
        <w:t>Реализация муниципальной программы может быть подвержена влиянию следующих рисков:</w:t>
      </w:r>
    </w:p>
    <w:p w:rsidR="00CC7567" w:rsidRPr="00CC7567" w:rsidRDefault="00CC7567" w:rsidP="00CC7567">
      <w:pPr>
        <w:spacing w:after="0" w:line="240" w:lineRule="auto"/>
        <w:ind w:firstLine="708"/>
        <w:jc w:val="both"/>
        <w:rPr>
          <w:rFonts w:ascii="Times New Roman" w:eastAsia="Times New Roman" w:hAnsi="Times New Roman" w:cs="Times New Roman"/>
          <w:sz w:val="28"/>
          <w:lang w:eastAsia="ru-RU"/>
        </w:rPr>
      </w:pPr>
      <w:r w:rsidRPr="00CC7567">
        <w:rPr>
          <w:rFonts w:ascii="Times New Roman" w:eastAsia="Times New Roman" w:hAnsi="Times New Roman" w:cs="Times New Roman"/>
          <w:sz w:val="28"/>
          <w:lang w:eastAsia="ru-RU"/>
        </w:rPr>
        <w:t>1) финансовый риск: связан с отсутствием финансирования либо недофинансированием программных мероприятий;</w:t>
      </w:r>
    </w:p>
    <w:p w:rsidR="00CC7567" w:rsidRPr="00CC7567" w:rsidRDefault="00CC7567" w:rsidP="00CC7567">
      <w:pPr>
        <w:spacing w:after="0" w:line="240" w:lineRule="auto"/>
        <w:ind w:firstLine="709"/>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2) социальный риск: связан с низкой социальной активностью населения, отсутствием массовой культуры соучастия в благоустройстве дворовых территорий. Необходимо проведение информационно-разъяснительной работы в средствах массовой информации в целях стимулирования активности граждан и бизнеса, проведение встреч с населением;</w:t>
      </w:r>
    </w:p>
    <w:p w:rsidR="00CC7567" w:rsidRPr="00CC7567" w:rsidRDefault="00CC7567" w:rsidP="00CC7567">
      <w:pPr>
        <w:spacing w:after="0" w:line="240" w:lineRule="auto"/>
        <w:ind w:firstLine="708"/>
        <w:jc w:val="both"/>
        <w:rPr>
          <w:rFonts w:ascii="Times New Roman" w:eastAsia="Times New Roman" w:hAnsi="Times New Roman" w:cs="Times New Roman"/>
          <w:sz w:val="28"/>
          <w:lang w:eastAsia="ru-RU"/>
        </w:rPr>
      </w:pPr>
      <w:r w:rsidRPr="00CC7567">
        <w:rPr>
          <w:rFonts w:ascii="Times New Roman" w:eastAsia="Times New Roman" w:hAnsi="Times New Roman" w:cs="Times New Roman"/>
          <w:sz w:val="28"/>
          <w:lang w:eastAsia="ru-RU"/>
        </w:rPr>
        <w:t>3) административный риск: связан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CC7567" w:rsidRPr="00CC7567" w:rsidRDefault="00CC7567" w:rsidP="00CC7567">
      <w:pPr>
        <w:spacing w:after="0" w:line="240" w:lineRule="auto"/>
        <w:ind w:firstLine="708"/>
        <w:jc w:val="both"/>
        <w:rPr>
          <w:rFonts w:ascii="Times New Roman" w:eastAsia="Times New Roman" w:hAnsi="Times New Roman" w:cs="Times New Roman"/>
          <w:sz w:val="28"/>
          <w:lang w:eastAsia="ru-RU"/>
        </w:rPr>
      </w:pPr>
      <w:r w:rsidRPr="00CC7567">
        <w:rPr>
          <w:rFonts w:ascii="Times New Roman" w:eastAsia="Times New Roman" w:hAnsi="Times New Roman" w:cs="Times New Roman"/>
          <w:sz w:val="28"/>
          <w:lang w:eastAsia="ru-RU"/>
        </w:rPr>
        <w:t>Способы ограничения финансового риска:</w:t>
      </w:r>
    </w:p>
    <w:p w:rsidR="00CC7567" w:rsidRPr="00CC7567" w:rsidRDefault="00CC7567" w:rsidP="00CC7567">
      <w:pPr>
        <w:spacing w:after="0" w:line="240" w:lineRule="auto"/>
        <w:ind w:firstLine="708"/>
        <w:jc w:val="both"/>
        <w:rPr>
          <w:rFonts w:ascii="Times New Roman" w:eastAsia="Times New Roman" w:hAnsi="Times New Roman" w:cs="Times New Roman"/>
          <w:sz w:val="28"/>
          <w:lang w:eastAsia="ru-RU"/>
        </w:rPr>
      </w:pPr>
      <w:r w:rsidRPr="00CC7567">
        <w:rPr>
          <w:rFonts w:ascii="Times New Roman" w:eastAsia="Times New Roman" w:hAnsi="Times New Roman" w:cs="Times New Roman"/>
          <w:sz w:val="28"/>
          <w:lang w:eastAsia="ru-RU"/>
        </w:rPr>
        <w:t>а) ежегодное уточнение объема финансовых средств областного бюджета и бюджета поселения;</w:t>
      </w:r>
    </w:p>
    <w:p w:rsidR="00CC7567" w:rsidRPr="00CC7567" w:rsidRDefault="00CC7567" w:rsidP="00CC7567">
      <w:pPr>
        <w:spacing w:after="0" w:line="240" w:lineRule="auto"/>
        <w:ind w:firstLine="708"/>
        <w:jc w:val="both"/>
        <w:rPr>
          <w:rFonts w:ascii="Times New Roman" w:eastAsia="Times New Roman" w:hAnsi="Times New Roman" w:cs="Times New Roman"/>
          <w:sz w:val="28"/>
          <w:lang w:eastAsia="ru-RU"/>
        </w:rPr>
      </w:pPr>
      <w:r w:rsidRPr="00CC7567">
        <w:rPr>
          <w:rFonts w:ascii="Times New Roman" w:eastAsia="Times New Roman" w:hAnsi="Times New Roman" w:cs="Times New Roman"/>
          <w:sz w:val="28"/>
          <w:lang w:eastAsia="ru-RU"/>
        </w:rPr>
        <w:t>б) определение наиболее значимых мероприятий для первоочередного финансирования.</w:t>
      </w:r>
    </w:p>
    <w:p w:rsidR="00CC7567" w:rsidRPr="00CC7567" w:rsidRDefault="00CC7567" w:rsidP="00CC7567">
      <w:pPr>
        <w:spacing w:after="0" w:line="240" w:lineRule="auto"/>
        <w:ind w:firstLine="709"/>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Преодоление вышеуказанных рисков может быть осуществлено путем взаимодействия и взаимного сотрудничества органов местного самоуправления Голуметского сельского поселения и Министерства жилищной политики, энергетики и транспорта Иркутской области.</w:t>
      </w:r>
    </w:p>
    <w:p w:rsidR="00CC7567" w:rsidRPr="00CC7567" w:rsidRDefault="00CC7567" w:rsidP="00CC7567">
      <w:pPr>
        <w:spacing w:after="0" w:line="240" w:lineRule="auto"/>
        <w:ind w:firstLine="708"/>
        <w:jc w:val="both"/>
        <w:rPr>
          <w:rFonts w:ascii="Times New Roman" w:eastAsia="Times New Roman" w:hAnsi="Times New Roman" w:cs="Times New Roman"/>
          <w:sz w:val="28"/>
          <w:lang w:eastAsia="ru-RU"/>
        </w:rPr>
      </w:pPr>
      <w:r w:rsidRPr="00CC7567">
        <w:rPr>
          <w:rFonts w:ascii="Times New Roman" w:eastAsia="Times New Roman" w:hAnsi="Times New Roman" w:cs="Times New Roman"/>
          <w:sz w:val="28"/>
          <w:lang w:eastAsia="ru-RU"/>
        </w:rPr>
        <w:lastRenderedPageBreak/>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CC7567" w:rsidRPr="00CC7567" w:rsidRDefault="00CC7567" w:rsidP="00CC7567">
      <w:pPr>
        <w:spacing w:after="0" w:line="240" w:lineRule="auto"/>
        <w:ind w:firstLine="708"/>
        <w:jc w:val="both"/>
        <w:rPr>
          <w:rFonts w:ascii="Times New Roman" w:eastAsia="Times New Roman" w:hAnsi="Times New Roman" w:cs="Times New Roman"/>
          <w:sz w:val="28"/>
          <w:lang w:eastAsia="ru-RU"/>
        </w:rPr>
      </w:pPr>
    </w:p>
    <w:p w:rsidR="00CC7567" w:rsidRPr="00CC7567" w:rsidRDefault="00CC7567" w:rsidP="00CC7567">
      <w:pPr>
        <w:spacing w:after="0" w:line="240" w:lineRule="auto"/>
        <w:ind w:firstLine="709"/>
        <w:jc w:val="center"/>
        <w:rPr>
          <w:rFonts w:ascii="Times New Roman" w:eastAsia="Times New Roman" w:hAnsi="Times New Roman" w:cs="Times New Roman"/>
          <w:b/>
          <w:sz w:val="28"/>
          <w:szCs w:val="28"/>
          <w:lang w:eastAsia="ru-RU"/>
        </w:rPr>
      </w:pPr>
      <w:r w:rsidRPr="00CC7567">
        <w:rPr>
          <w:rFonts w:ascii="Times New Roman" w:eastAsia="Times New Roman" w:hAnsi="Times New Roman" w:cs="Times New Roman"/>
          <w:b/>
          <w:sz w:val="28"/>
          <w:szCs w:val="28"/>
          <w:lang w:eastAsia="ru-RU"/>
        </w:rPr>
        <w:t>4. Характеристика основных мероприятий муниципальной программы</w:t>
      </w:r>
    </w:p>
    <w:p w:rsidR="00531080" w:rsidRDefault="00531080" w:rsidP="00531080">
      <w:pPr>
        <w:spacing w:after="0" w:line="240" w:lineRule="auto"/>
        <w:ind w:firstLine="709"/>
        <w:jc w:val="both"/>
        <w:rPr>
          <w:rFonts w:ascii="Times New Roman" w:hAnsi="Times New Roman"/>
          <w:sz w:val="28"/>
          <w:szCs w:val="28"/>
        </w:rPr>
      </w:pPr>
      <w:r w:rsidRPr="00A64D11">
        <w:rPr>
          <w:rFonts w:ascii="Times New Roman" w:hAnsi="Times New Roman"/>
          <w:sz w:val="28"/>
          <w:szCs w:val="28"/>
        </w:rPr>
        <w:t>Муниципальная программа включает следующие мероприятия:</w:t>
      </w:r>
    </w:p>
    <w:p w:rsidR="00531080" w:rsidRPr="00510086" w:rsidRDefault="00531080" w:rsidP="00531080">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1.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531080" w:rsidRPr="009D5F09" w:rsidRDefault="00531080" w:rsidP="00531080">
      <w:pPr>
        <w:spacing w:after="0" w:line="240" w:lineRule="auto"/>
        <w:ind w:firstLine="709"/>
        <w:jc w:val="both"/>
        <w:rPr>
          <w:rFonts w:ascii="Times New Roman" w:hAnsi="Times New Roman"/>
          <w:sz w:val="28"/>
          <w:szCs w:val="28"/>
        </w:rPr>
      </w:pPr>
      <w:r w:rsidRPr="00EA192C">
        <w:rPr>
          <w:rFonts w:ascii="Times New Roman" w:hAnsi="Times New Roman"/>
          <w:sz w:val="28"/>
          <w:szCs w:val="28"/>
        </w:rPr>
        <w:t xml:space="preserve">Благоустройство дворовой территорией </w:t>
      </w:r>
      <w:r>
        <w:rPr>
          <w:rFonts w:ascii="Times New Roman" w:hAnsi="Times New Roman"/>
          <w:sz w:val="28"/>
          <w:szCs w:val="28"/>
        </w:rPr>
        <w:t xml:space="preserve">– это </w:t>
      </w:r>
      <w:r w:rsidRPr="00EA192C">
        <w:rPr>
          <w:rFonts w:ascii="Times New Roman" w:hAnsi="Times New Roman"/>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31080" w:rsidRPr="006C66D9"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Минимальный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531080" w:rsidRPr="006C66D9"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1) ремонт дворовых проездов;</w:t>
      </w:r>
    </w:p>
    <w:p w:rsidR="00531080" w:rsidRPr="006C66D9"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обеспечение освещения дворовых территорий многоквартирных домов;</w:t>
      </w:r>
    </w:p>
    <w:p w:rsidR="00531080" w:rsidRPr="006C66D9"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3) установка скамеек;</w:t>
      </w:r>
    </w:p>
    <w:p w:rsidR="00531080"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4) установка урн.</w:t>
      </w:r>
    </w:p>
    <w:p w:rsidR="00531080" w:rsidRPr="00510086" w:rsidRDefault="00531080" w:rsidP="00531080">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Визуализированный перечень образцов элементов благоустройства, предлагаемый к размещению на дворовой территории, </w:t>
      </w:r>
      <w:r>
        <w:rPr>
          <w:rFonts w:ascii="Times New Roman" w:hAnsi="Times New Roman"/>
          <w:sz w:val="28"/>
          <w:szCs w:val="28"/>
        </w:rPr>
        <w:t>установлен в приложении</w:t>
      </w:r>
      <w:r w:rsidRPr="00DA62B9">
        <w:rPr>
          <w:rFonts w:ascii="Times New Roman" w:hAnsi="Times New Roman"/>
          <w:sz w:val="28"/>
          <w:szCs w:val="28"/>
        </w:rPr>
        <w:t xml:space="preserve"> 1.</w:t>
      </w:r>
    </w:p>
    <w:p w:rsidR="00531080" w:rsidRPr="006C66D9"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Дополнительный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531080" w:rsidRPr="006C66D9"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1) оборудование детских площадок;</w:t>
      </w:r>
    </w:p>
    <w:p w:rsidR="00531080" w:rsidRPr="006C66D9"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оборудование спортивных площадок;</w:t>
      </w:r>
    </w:p>
    <w:p w:rsidR="00531080" w:rsidRPr="006C66D9"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3) оборудование автомобильных парковок;</w:t>
      </w:r>
    </w:p>
    <w:p w:rsidR="00531080" w:rsidRPr="006C66D9"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4) озеленение территорий;</w:t>
      </w:r>
    </w:p>
    <w:p w:rsidR="00531080" w:rsidRPr="006C66D9"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5) обустройство площадок для выгула домашних животных;</w:t>
      </w:r>
    </w:p>
    <w:p w:rsidR="00531080" w:rsidRPr="006C66D9"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6) обустройство площадок для отдыха;</w:t>
      </w:r>
    </w:p>
    <w:p w:rsidR="00531080" w:rsidRPr="006C66D9"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7) обустройство контейнерных площадок;</w:t>
      </w:r>
    </w:p>
    <w:p w:rsidR="00531080" w:rsidRPr="006C66D9"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8) обустройство ограждений;</w:t>
      </w:r>
    </w:p>
    <w:p w:rsidR="00531080" w:rsidRPr="006C66D9"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9) устройство открытого лотка для отвода дождевых и талых вод;</w:t>
      </w:r>
    </w:p>
    <w:p w:rsidR="00531080" w:rsidRPr="006C66D9"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10) устройство искусственных дорожных неровностей с установкой соответствующих дорожных знаков;</w:t>
      </w:r>
    </w:p>
    <w:p w:rsidR="00531080" w:rsidRPr="006C66D9" w:rsidRDefault="00531080" w:rsidP="00531080">
      <w:pPr>
        <w:spacing w:after="0" w:line="240" w:lineRule="auto"/>
        <w:ind w:firstLine="709"/>
        <w:jc w:val="both"/>
        <w:rPr>
          <w:rFonts w:ascii="Times New Roman" w:hAnsi="Times New Roman"/>
          <w:sz w:val="28"/>
          <w:szCs w:val="28"/>
        </w:rPr>
      </w:pPr>
      <w:r w:rsidRPr="006C66D9">
        <w:rPr>
          <w:rFonts w:ascii="Times New Roman" w:hAnsi="Times New Roman"/>
          <w:sz w:val="28"/>
          <w:szCs w:val="28"/>
        </w:rPr>
        <w:t>11) иные виды работ.</w:t>
      </w:r>
    </w:p>
    <w:p w:rsidR="00531080" w:rsidRPr="00531080" w:rsidRDefault="00531080" w:rsidP="00531080">
      <w:pPr>
        <w:widowControl w:val="0"/>
        <w:autoSpaceDE w:val="0"/>
        <w:autoSpaceDN w:val="0"/>
        <w:spacing w:before="220"/>
        <w:ind w:firstLine="540"/>
        <w:contextualSpacing/>
        <w:jc w:val="both"/>
        <w:rPr>
          <w:rFonts w:ascii="Times New Roman" w:hAnsi="Times New Roman"/>
          <w:sz w:val="28"/>
          <w:szCs w:val="28"/>
        </w:rPr>
      </w:pPr>
      <w:r w:rsidRPr="00531080">
        <w:rPr>
          <w:rFonts w:ascii="Times New Roman" w:hAnsi="Times New Roman"/>
          <w:sz w:val="28"/>
          <w:szCs w:val="28"/>
        </w:rPr>
        <w:t>При выполнении видов работ, включенных в минимальный перечень, обязательным является:</w:t>
      </w:r>
    </w:p>
    <w:p w:rsidR="00531080" w:rsidRPr="00531080" w:rsidRDefault="00531080" w:rsidP="00531080">
      <w:pPr>
        <w:widowControl w:val="0"/>
        <w:autoSpaceDE w:val="0"/>
        <w:autoSpaceDN w:val="0"/>
        <w:spacing w:before="220"/>
        <w:ind w:firstLine="540"/>
        <w:contextualSpacing/>
        <w:jc w:val="both"/>
        <w:rPr>
          <w:rFonts w:ascii="Times New Roman" w:hAnsi="Times New Roman"/>
          <w:sz w:val="28"/>
          <w:szCs w:val="28"/>
        </w:rPr>
      </w:pPr>
      <w:r w:rsidRPr="00531080">
        <w:rPr>
          <w:rFonts w:ascii="Times New Roman" w:hAnsi="Times New Roman"/>
          <w:sz w:val="28"/>
          <w:szCs w:val="28"/>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531080" w:rsidRPr="00531080" w:rsidRDefault="00531080" w:rsidP="00531080">
      <w:pPr>
        <w:widowControl w:val="0"/>
        <w:autoSpaceDE w:val="0"/>
        <w:autoSpaceDN w:val="0"/>
        <w:spacing w:before="220"/>
        <w:ind w:firstLine="540"/>
        <w:contextualSpacing/>
        <w:jc w:val="both"/>
        <w:rPr>
          <w:rFonts w:ascii="Times New Roman" w:hAnsi="Times New Roman"/>
          <w:sz w:val="28"/>
          <w:szCs w:val="28"/>
        </w:rPr>
      </w:pPr>
      <w:r w:rsidRPr="00531080">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531080" w:rsidRPr="00531080" w:rsidRDefault="00531080" w:rsidP="00531080">
      <w:pPr>
        <w:widowControl w:val="0"/>
        <w:autoSpaceDE w:val="0"/>
        <w:autoSpaceDN w:val="0"/>
        <w:spacing w:before="220"/>
        <w:ind w:firstLine="540"/>
        <w:contextualSpacing/>
        <w:jc w:val="both"/>
        <w:rPr>
          <w:rFonts w:ascii="Times New Roman" w:hAnsi="Times New Roman"/>
          <w:sz w:val="28"/>
          <w:szCs w:val="28"/>
        </w:rPr>
      </w:pPr>
      <w:r w:rsidRPr="00531080">
        <w:rPr>
          <w:rFonts w:ascii="Times New Roman" w:hAnsi="Times New Roman"/>
          <w:sz w:val="28"/>
          <w:szCs w:val="28"/>
        </w:rPr>
        <w:lastRenderedPageBreak/>
        <w:t>Трудовое участие заинтересованных лиц реализуется в форме субботника.</w:t>
      </w:r>
    </w:p>
    <w:p w:rsidR="00531080" w:rsidRPr="00531080" w:rsidRDefault="00531080" w:rsidP="00531080">
      <w:pPr>
        <w:widowControl w:val="0"/>
        <w:autoSpaceDE w:val="0"/>
        <w:autoSpaceDN w:val="0"/>
        <w:spacing w:before="220"/>
        <w:ind w:firstLine="540"/>
        <w:contextualSpacing/>
        <w:jc w:val="both"/>
        <w:rPr>
          <w:rFonts w:ascii="Times New Roman" w:hAnsi="Times New Roman"/>
          <w:sz w:val="28"/>
          <w:szCs w:val="28"/>
        </w:rPr>
      </w:pPr>
      <w:r w:rsidRPr="00531080">
        <w:rPr>
          <w:rFonts w:ascii="Times New Roman" w:hAnsi="Times New Roman"/>
          <w:sz w:val="28"/>
          <w:szCs w:val="28"/>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531080" w:rsidRPr="00531080" w:rsidRDefault="00531080" w:rsidP="00531080">
      <w:pPr>
        <w:widowControl w:val="0"/>
        <w:autoSpaceDE w:val="0"/>
        <w:autoSpaceDN w:val="0"/>
        <w:spacing w:before="220"/>
        <w:ind w:firstLine="540"/>
        <w:contextualSpacing/>
        <w:jc w:val="both"/>
        <w:rPr>
          <w:rFonts w:ascii="Times New Roman" w:hAnsi="Times New Roman"/>
          <w:sz w:val="28"/>
          <w:szCs w:val="28"/>
        </w:rPr>
      </w:pPr>
      <w:r w:rsidRPr="00531080">
        <w:rPr>
          <w:rFonts w:ascii="Times New Roman" w:hAnsi="Times New Roman"/>
          <w:sz w:val="28"/>
          <w:szCs w:val="28"/>
        </w:rPr>
        <w:t>Доля трудового участия заинтересованных лиц устанавливается в размере одного субботника для каждой дворовой территории.</w:t>
      </w:r>
    </w:p>
    <w:p w:rsidR="00531080" w:rsidRPr="00531080" w:rsidRDefault="00531080" w:rsidP="00531080">
      <w:pPr>
        <w:widowControl w:val="0"/>
        <w:autoSpaceDE w:val="0"/>
        <w:autoSpaceDN w:val="0"/>
        <w:spacing w:before="220"/>
        <w:ind w:firstLine="540"/>
        <w:contextualSpacing/>
        <w:jc w:val="both"/>
        <w:rPr>
          <w:rFonts w:ascii="Times New Roman" w:hAnsi="Times New Roman"/>
          <w:sz w:val="28"/>
          <w:szCs w:val="28"/>
        </w:rPr>
      </w:pPr>
      <w:r w:rsidRPr="00531080">
        <w:rPr>
          <w:rFonts w:ascii="Times New Roman" w:hAnsi="Times New Roman"/>
          <w:sz w:val="28"/>
          <w:szCs w:val="28"/>
        </w:rPr>
        <w:t>При выполнении видов работ, включенных в дополнительный перечень, обязательным является:</w:t>
      </w:r>
    </w:p>
    <w:p w:rsidR="00531080" w:rsidRPr="00531080" w:rsidRDefault="00531080" w:rsidP="00531080">
      <w:pPr>
        <w:widowControl w:val="0"/>
        <w:tabs>
          <w:tab w:val="left" w:pos="8610"/>
        </w:tabs>
        <w:autoSpaceDE w:val="0"/>
        <w:autoSpaceDN w:val="0"/>
        <w:spacing w:before="220"/>
        <w:ind w:firstLine="540"/>
        <w:contextualSpacing/>
        <w:jc w:val="both"/>
        <w:rPr>
          <w:rFonts w:ascii="Times New Roman" w:hAnsi="Times New Roman"/>
          <w:sz w:val="28"/>
          <w:szCs w:val="28"/>
        </w:rPr>
      </w:pPr>
      <w:r w:rsidRPr="00531080">
        <w:rPr>
          <w:rFonts w:ascii="Times New Roman" w:hAnsi="Times New Roman"/>
          <w:sz w:val="28"/>
          <w:szCs w:val="28"/>
        </w:rPr>
        <w:t>финансовое участие заинтересованных лиц;</w:t>
      </w:r>
      <w:r w:rsidRPr="00531080">
        <w:rPr>
          <w:rFonts w:ascii="Times New Roman" w:hAnsi="Times New Roman"/>
          <w:sz w:val="28"/>
          <w:szCs w:val="28"/>
        </w:rPr>
        <w:tab/>
      </w:r>
    </w:p>
    <w:p w:rsidR="00531080" w:rsidRPr="00531080" w:rsidRDefault="00531080" w:rsidP="00531080">
      <w:pPr>
        <w:widowControl w:val="0"/>
        <w:autoSpaceDE w:val="0"/>
        <w:autoSpaceDN w:val="0"/>
        <w:spacing w:before="220"/>
        <w:ind w:firstLine="540"/>
        <w:contextualSpacing/>
        <w:jc w:val="both"/>
        <w:rPr>
          <w:rFonts w:ascii="Times New Roman" w:hAnsi="Times New Roman"/>
          <w:sz w:val="28"/>
          <w:szCs w:val="28"/>
        </w:rPr>
      </w:pPr>
      <w:r w:rsidRPr="00531080">
        <w:rPr>
          <w:rFonts w:ascii="Times New Roman" w:hAnsi="Times New Roman"/>
          <w:sz w:val="28"/>
          <w:szCs w:val="28"/>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531080" w:rsidRPr="00531080" w:rsidRDefault="00531080" w:rsidP="00531080">
      <w:pPr>
        <w:widowControl w:val="0"/>
        <w:autoSpaceDE w:val="0"/>
        <w:autoSpaceDN w:val="0"/>
        <w:spacing w:before="220"/>
        <w:ind w:firstLine="540"/>
        <w:contextualSpacing/>
        <w:jc w:val="both"/>
        <w:rPr>
          <w:rFonts w:ascii="Times New Roman" w:hAnsi="Times New Roman"/>
          <w:sz w:val="28"/>
          <w:szCs w:val="28"/>
        </w:rPr>
      </w:pPr>
      <w:r w:rsidRPr="00531080">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531080" w:rsidRPr="00531080" w:rsidRDefault="00531080" w:rsidP="00531080">
      <w:pPr>
        <w:autoSpaceDE w:val="0"/>
        <w:autoSpaceDN w:val="0"/>
        <w:adjustRightInd w:val="0"/>
        <w:ind w:firstLine="540"/>
        <w:contextualSpacing/>
        <w:jc w:val="both"/>
        <w:rPr>
          <w:rFonts w:ascii="Times New Roman" w:hAnsi="Times New Roman"/>
          <w:sz w:val="28"/>
          <w:szCs w:val="28"/>
        </w:rPr>
      </w:pPr>
      <w:r w:rsidRPr="00531080">
        <w:rPr>
          <w:rFonts w:ascii="Times New Roman" w:hAnsi="Times New Roman"/>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531080" w:rsidRPr="00531080" w:rsidRDefault="00531080" w:rsidP="00531080">
      <w:pPr>
        <w:autoSpaceDE w:val="0"/>
        <w:autoSpaceDN w:val="0"/>
        <w:adjustRightInd w:val="0"/>
        <w:ind w:firstLine="540"/>
        <w:contextualSpacing/>
        <w:jc w:val="both"/>
        <w:rPr>
          <w:rFonts w:ascii="Times New Roman" w:hAnsi="Times New Roman"/>
          <w:sz w:val="28"/>
          <w:szCs w:val="28"/>
        </w:rPr>
      </w:pPr>
      <w:r w:rsidRPr="00531080">
        <w:rPr>
          <w:rFonts w:ascii="Times New Roman" w:hAnsi="Times New Roman"/>
          <w:sz w:val="28"/>
          <w:szCs w:val="28"/>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531080" w:rsidRPr="00531080" w:rsidRDefault="00531080" w:rsidP="00531080">
      <w:pPr>
        <w:spacing w:after="0" w:line="240" w:lineRule="auto"/>
        <w:ind w:firstLine="709"/>
        <w:jc w:val="both"/>
        <w:rPr>
          <w:rFonts w:ascii="Times New Roman" w:hAnsi="Times New Roman"/>
          <w:sz w:val="28"/>
          <w:szCs w:val="28"/>
        </w:rPr>
      </w:pPr>
      <w:r w:rsidRPr="00531080">
        <w:rPr>
          <w:rFonts w:ascii="Times New Roman" w:hAnsi="Times New Roman"/>
          <w:sz w:val="28"/>
          <w:szCs w:val="28"/>
        </w:rPr>
        <w:t>Выполнение работ из дополнительного перечня без выполнения работ из минимального перечня не допускается.</w:t>
      </w:r>
    </w:p>
    <w:p w:rsidR="00531080" w:rsidRPr="00510086" w:rsidRDefault="00531080" w:rsidP="00531080">
      <w:pPr>
        <w:spacing w:after="0" w:line="240" w:lineRule="auto"/>
        <w:ind w:firstLine="709"/>
        <w:jc w:val="both"/>
        <w:rPr>
          <w:rFonts w:ascii="Times New Roman" w:hAnsi="Times New Roman"/>
          <w:sz w:val="28"/>
          <w:szCs w:val="28"/>
        </w:rPr>
      </w:pPr>
      <w:r w:rsidRPr="00531080">
        <w:rPr>
          <w:rFonts w:ascii="Times New Roman" w:hAnsi="Times New Roman"/>
          <w:sz w:val="28"/>
          <w:szCs w:val="28"/>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w:t>
      </w:r>
      <w:r>
        <w:rPr>
          <w:rFonts w:ascii="Times New Roman" w:hAnsi="Times New Roman"/>
          <w:sz w:val="28"/>
          <w:szCs w:val="28"/>
        </w:rPr>
        <w:t xml:space="preserve"> состояния дворовой территории, определенной по результатам инвентаризации </w:t>
      </w:r>
      <w:r>
        <w:rPr>
          <w:rFonts w:ascii="Times New Roman" w:hAnsi="Times New Roman"/>
          <w:sz w:val="28"/>
          <w:szCs w:val="28"/>
        </w:rPr>
        <w:lastRenderedPageBreak/>
        <w:t>дворовой территории, проведенной в порядке, установленном министерством жилищной политики, энергетики и транспорта Иркутской области.</w:t>
      </w:r>
    </w:p>
    <w:p w:rsidR="00531080" w:rsidRPr="00510086" w:rsidRDefault="00531080" w:rsidP="0053108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определяется в порядке поступления предложений заинтересованных лиц об их участии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8"/>
          <w:szCs w:val="28"/>
        </w:rPr>
        <w:t xml:space="preserve">утвержденным постановлением администрации муниципального образования </w:t>
      </w:r>
    </w:p>
    <w:p w:rsidR="00531080" w:rsidRPr="00D80DBC" w:rsidRDefault="00531080" w:rsidP="00531080">
      <w:pPr>
        <w:spacing w:after="0" w:line="240" w:lineRule="auto"/>
        <w:ind w:firstLine="709"/>
        <w:jc w:val="both"/>
        <w:rPr>
          <w:rFonts w:ascii="Times New Roman" w:hAnsi="Times New Roman"/>
          <w:sz w:val="28"/>
          <w:szCs w:val="28"/>
        </w:rPr>
      </w:pPr>
      <w:r w:rsidRPr="0078114E">
        <w:rPr>
          <w:rFonts w:ascii="Times New Roman" w:hAnsi="Times New Roman"/>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531080" w:rsidRDefault="00531080" w:rsidP="00531080">
      <w:pPr>
        <w:spacing w:after="0" w:line="240" w:lineRule="auto"/>
        <w:ind w:firstLine="709"/>
        <w:jc w:val="both"/>
        <w:rPr>
          <w:rFonts w:ascii="Times New Roman" w:hAnsi="Times New Roman"/>
          <w:sz w:val="28"/>
          <w:szCs w:val="28"/>
        </w:rPr>
      </w:pPr>
      <w:r w:rsidRPr="000D1EF4">
        <w:rPr>
          <w:rFonts w:ascii="Times New Roman" w:hAnsi="Times New Roman"/>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w:t>
      </w:r>
      <w:r>
        <w:rPr>
          <w:rFonts w:ascii="Times New Roman" w:hAnsi="Times New Roman"/>
          <w:sz w:val="28"/>
          <w:szCs w:val="28"/>
        </w:rPr>
        <w:t xml:space="preserve">в муниципальную программу, </w:t>
      </w:r>
      <w:r w:rsidRPr="000D1EF4">
        <w:rPr>
          <w:rFonts w:ascii="Times New Roman" w:hAnsi="Times New Roman"/>
          <w:sz w:val="28"/>
          <w:szCs w:val="28"/>
        </w:rPr>
        <w:t>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w:t>
      </w:r>
      <w:r>
        <w:rPr>
          <w:rFonts w:ascii="Times New Roman" w:hAnsi="Times New Roman"/>
          <w:sz w:val="28"/>
          <w:szCs w:val="28"/>
        </w:rPr>
        <w:t>ветствующей дворовой территории, установлен в приложении 3.</w:t>
      </w:r>
    </w:p>
    <w:p w:rsidR="00531080" w:rsidRPr="008D1961" w:rsidRDefault="00531080" w:rsidP="00531080">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531080" w:rsidRPr="00510086" w:rsidRDefault="00531080" w:rsidP="00531080">
      <w:pPr>
        <w:spacing w:after="0" w:line="240" w:lineRule="auto"/>
        <w:ind w:firstLine="709"/>
        <w:jc w:val="both"/>
        <w:rPr>
          <w:rFonts w:ascii="Times New Roman" w:hAnsi="Times New Roman"/>
          <w:bCs/>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Pr>
          <w:rFonts w:ascii="Times New Roman" w:hAnsi="Times New Roman"/>
          <w:bCs/>
          <w:sz w:val="28"/>
          <w:szCs w:val="28"/>
        </w:rPr>
        <w:t>. 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 иные территории).</w:t>
      </w:r>
    </w:p>
    <w:p w:rsidR="00531080" w:rsidRPr="00510086" w:rsidRDefault="00531080" w:rsidP="00531080">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2018-202</w:t>
      </w:r>
      <w:r>
        <w:rPr>
          <w:rFonts w:ascii="Times New Roman" w:hAnsi="Times New Roman"/>
          <w:sz w:val="28"/>
          <w:szCs w:val="28"/>
        </w:rPr>
        <w:t>4</w:t>
      </w:r>
      <w:r w:rsidRPr="00DA62B9">
        <w:rPr>
          <w:rFonts w:ascii="Times New Roman" w:hAnsi="Times New Roman"/>
          <w:sz w:val="28"/>
          <w:szCs w:val="28"/>
        </w:rPr>
        <w:t xml:space="preserve"> году</w:t>
      </w:r>
      <w:r w:rsidRPr="00B42A25">
        <w:rPr>
          <w:rFonts w:ascii="Times New Roman" w:hAnsi="Times New Roman"/>
          <w:sz w:val="28"/>
          <w:szCs w:val="28"/>
        </w:rPr>
        <w:t xml:space="preserve"> (приложение </w:t>
      </w:r>
      <w:r>
        <w:rPr>
          <w:rFonts w:ascii="Times New Roman" w:hAnsi="Times New Roman"/>
          <w:sz w:val="28"/>
          <w:szCs w:val="28"/>
        </w:rPr>
        <w:t>4</w:t>
      </w:r>
      <w:r w:rsidRPr="00B42A25">
        <w:rPr>
          <w:rFonts w:ascii="Times New Roman" w:hAnsi="Times New Roman"/>
          <w:sz w:val="28"/>
          <w:szCs w:val="28"/>
        </w:rPr>
        <w:t>)</w:t>
      </w:r>
      <w:r>
        <w:rPr>
          <w:rFonts w:ascii="Times New Roman" w:hAnsi="Times New Roman"/>
          <w:sz w:val="28"/>
          <w:szCs w:val="28"/>
        </w:rPr>
        <w:t xml:space="preserve">, формируется исходя из физического состояния </w:t>
      </w:r>
      <w:r w:rsidRPr="00B42A25">
        <w:rPr>
          <w:rFonts w:ascii="Times New Roman" w:hAnsi="Times New Roman"/>
          <w:sz w:val="28"/>
          <w:szCs w:val="28"/>
        </w:rPr>
        <w:t>общественной т</w:t>
      </w:r>
      <w:r>
        <w:rPr>
          <w:rFonts w:ascii="Times New Roman" w:hAnsi="Times New Roman"/>
          <w:sz w:val="28"/>
          <w:szCs w:val="28"/>
        </w:rPr>
        <w:t>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531080" w:rsidRPr="00510086" w:rsidRDefault="00531080" w:rsidP="0053108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общественных территорий определяется в порядке поступления предложений заинтересованных лиц,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w:t>
      </w:r>
      <w:r>
        <w:rPr>
          <w:rFonts w:ascii="Times New Roman" w:hAnsi="Times New Roman"/>
          <w:sz w:val="28"/>
          <w:szCs w:val="28"/>
        </w:rPr>
        <w:t xml:space="preserve">общественной </w:t>
      </w:r>
      <w:r w:rsidRPr="003626C9">
        <w:rPr>
          <w:rFonts w:ascii="Times New Roman" w:hAnsi="Times New Roman"/>
          <w:sz w:val="28"/>
          <w:szCs w:val="28"/>
        </w:rPr>
        <w:t xml:space="preserve">территории в муниципальную программу, </w:t>
      </w:r>
      <w:r>
        <w:rPr>
          <w:rFonts w:ascii="Times New Roman" w:hAnsi="Times New Roman"/>
          <w:sz w:val="28"/>
          <w:szCs w:val="28"/>
        </w:rPr>
        <w:t>утвержденным постановлением администрации муниципального образования ………………</w:t>
      </w:r>
      <w:r w:rsidRPr="003626C9">
        <w:rPr>
          <w:rFonts w:ascii="Times New Roman" w:hAnsi="Times New Roman"/>
          <w:sz w:val="28"/>
          <w:szCs w:val="28"/>
        </w:rPr>
        <w:t xml:space="preserve">. </w:t>
      </w:r>
    </w:p>
    <w:p w:rsidR="00531080" w:rsidRDefault="00531080" w:rsidP="00531080">
      <w:pPr>
        <w:spacing w:after="0" w:line="240" w:lineRule="auto"/>
        <w:ind w:firstLine="709"/>
        <w:jc w:val="both"/>
        <w:rPr>
          <w:rFonts w:ascii="Times New Roman" w:hAnsi="Times New Roman"/>
          <w:sz w:val="28"/>
          <w:szCs w:val="28"/>
        </w:rPr>
      </w:pPr>
      <w:r w:rsidRPr="00510086">
        <w:rPr>
          <w:rFonts w:ascii="Times New Roman" w:hAnsi="Times New Roman"/>
          <w:sz w:val="28"/>
          <w:szCs w:val="28"/>
        </w:rPr>
        <w:t>Дизайн-проект благоустройства общественной территории, в котор</w:t>
      </w:r>
      <w:r>
        <w:rPr>
          <w:rFonts w:ascii="Times New Roman" w:hAnsi="Times New Roman"/>
          <w:sz w:val="28"/>
          <w:szCs w:val="28"/>
        </w:rPr>
        <w:t>ый</w:t>
      </w:r>
      <w:r w:rsidRPr="00510086">
        <w:rPr>
          <w:rFonts w:ascii="Times New Roman" w:hAnsi="Times New Roman"/>
          <w:sz w:val="28"/>
          <w:szCs w:val="28"/>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Pr>
          <w:rFonts w:ascii="Times New Roman" w:hAnsi="Times New Roman"/>
          <w:sz w:val="28"/>
          <w:szCs w:val="28"/>
        </w:rPr>
        <w:t>муниципального образования …………</w:t>
      </w:r>
      <w:r w:rsidRPr="00510086">
        <w:rPr>
          <w:rFonts w:ascii="Times New Roman" w:hAnsi="Times New Roman"/>
          <w:sz w:val="28"/>
          <w:szCs w:val="28"/>
        </w:rPr>
        <w:t>.</w:t>
      </w:r>
    </w:p>
    <w:p w:rsidR="00531080" w:rsidRPr="008D1961" w:rsidRDefault="00531080" w:rsidP="00531080">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3. </w:t>
      </w:r>
      <w:r w:rsidRPr="008D1961">
        <w:rPr>
          <w:rFonts w:ascii="Times New Roman" w:hAnsi="Times New Roman"/>
          <w:sz w:val="28"/>
          <w:szCs w:val="28"/>
        </w:rPr>
        <w:t>Благоустройство объектов недвижимого имущества (включая объект</w:t>
      </w:r>
      <w:r>
        <w:rPr>
          <w:rFonts w:ascii="Times New Roman" w:hAnsi="Times New Roman"/>
          <w:sz w:val="28"/>
          <w:szCs w:val="28"/>
        </w:rPr>
        <w:t>ы незавершенного строительства)</w:t>
      </w:r>
      <w:r w:rsidRPr="008D1961">
        <w:rPr>
          <w:rFonts w:ascii="Times New Roman" w:hAnsi="Times New Roman"/>
          <w:sz w:val="28"/>
          <w:szCs w:val="28"/>
        </w:rPr>
        <w:t xml:space="preserve">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531080" w:rsidRPr="00510086" w:rsidRDefault="00531080" w:rsidP="00531080">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объектов</w:t>
      </w:r>
      <w:r w:rsidRPr="00892539">
        <w:rPr>
          <w:rFonts w:ascii="Times New Roman" w:hAnsi="Times New Roman"/>
          <w:sz w:val="28"/>
          <w:szCs w:val="28"/>
        </w:rPr>
        <w:t xml:space="preserve"> </w:t>
      </w:r>
      <w:r w:rsidRPr="008D1961">
        <w:rPr>
          <w:rFonts w:ascii="Times New Roman" w:hAnsi="Times New Roman"/>
          <w:sz w:val="28"/>
          <w:szCs w:val="28"/>
        </w:rPr>
        <w:t>недвижимого имущества (включая объекты</w:t>
      </w:r>
      <w:r>
        <w:rPr>
          <w:rFonts w:ascii="Times New Roman" w:hAnsi="Times New Roman"/>
          <w:sz w:val="28"/>
          <w:szCs w:val="28"/>
        </w:rPr>
        <w:t xml:space="preserve"> незавершенного строительства) </w:t>
      </w:r>
      <w:r w:rsidRPr="008D1961">
        <w:rPr>
          <w:rFonts w:ascii="Times New Roman" w:hAnsi="Times New Roman"/>
          <w:sz w:val="28"/>
          <w:szCs w:val="28"/>
        </w:rPr>
        <w:t xml:space="preserve">и земельных участков, находящихся в собственности (пользований) юридических лиц и индивидуальных </w:t>
      </w:r>
      <w:r w:rsidRPr="008D1961">
        <w:rPr>
          <w:rFonts w:ascii="Times New Roman" w:hAnsi="Times New Roman"/>
          <w:sz w:val="28"/>
          <w:szCs w:val="28"/>
        </w:rPr>
        <w:lastRenderedPageBreak/>
        <w:t>предпринимателей</w:t>
      </w:r>
      <w:r>
        <w:rPr>
          <w:rFonts w:ascii="Times New Roman" w:hAnsi="Times New Roman"/>
          <w:sz w:val="28"/>
          <w:szCs w:val="28"/>
        </w:rPr>
        <w:t xml:space="preserve">, которые </w:t>
      </w:r>
      <w:r w:rsidRPr="00DA62B9">
        <w:rPr>
          <w:rFonts w:ascii="Times New Roman" w:hAnsi="Times New Roman"/>
          <w:sz w:val="28"/>
          <w:szCs w:val="28"/>
        </w:rPr>
        <w:t>подлежа</w:t>
      </w:r>
      <w:r>
        <w:rPr>
          <w:rFonts w:ascii="Times New Roman" w:hAnsi="Times New Roman"/>
          <w:sz w:val="28"/>
          <w:szCs w:val="28"/>
        </w:rPr>
        <w:t>т</w:t>
      </w:r>
      <w:r w:rsidRPr="00DA62B9">
        <w:rPr>
          <w:rFonts w:ascii="Times New Roman" w:hAnsi="Times New Roman"/>
          <w:sz w:val="28"/>
          <w:szCs w:val="28"/>
        </w:rPr>
        <w:t xml:space="preserve"> благоустройству </w:t>
      </w:r>
      <w:r w:rsidRPr="00B42A25">
        <w:rPr>
          <w:rFonts w:ascii="Times New Roman" w:hAnsi="Times New Roman"/>
          <w:sz w:val="28"/>
          <w:szCs w:val="28"/>
        </w:rPr>
        <w:t xml:space="preserve">(приложение </w:t>
      </w:r>
      <w:r>
        <w:rPr>
          <w:rFonts w:ascii="Times New Roman" w:hAnsi="Times New Roman"/>
          <w:sz w:val="28"/>
          <w:szCs w:val="28"/>
        </w:rPr>
        <w:t>5</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531080" w:rsidRDefault="00531080" w:rsidP="00531080">
      <w:pPr>
        <w:spacing w:after="0" w:line="240" w:lineRule="auto"/>
        <w:ind w:firstLine="709"/>
        <w:jc w:val="both"/>
        <w:rPr>
          <w:rFonts w:ascii="Times New Roman" w:hAnsi="Times New Roman"/>
          <w:sz w:val="28"/>
          <w:szCs w:val="28"/>
        </w:rPr>
      </w:pP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xml:space="preserve">) указанных </w:t>
      </w:r>
      <w:r>
        <w:rPr>
          <w:rFonts w:ascii="Times New Roman" w:hAnsi="Times New Roman"/>
          <w:sz w:val="28"/>
          <w:szCs w:val="28"/>
        </w:rPr>
        <w:t>объектов,</w:t>
      </w:r>
      <w:r w:rsidRPr="004E3859">
        <w:rPr>
          <w:rFonts w:ascii="Times New Roman" w:hAnsi="Times New Roman"/>
          <w:sz w:val="28"/>
          <w:szCs w:val="28"/>
        </w:rPr>
        <w:t xml:space="preserve"> земельных участков)</w:t>
      </w:r>
      <w:r>
        <w:rPr>
          <w:rFonts w:ascii="Times New Roman" w:hAnsi="Times New Roman"/>
          <w:sz w:val="28"/>
          <w:szCs w:val="28"/>
        </w:rPr>
        <w:t>,</w:t>
      </w:r>
      <w:r w:rsidRPr="004E3859">
        <w:rPr>
          <w:rFonts w:ascii="Times New Roman" w:hAnsi="Times New Roman"/>
          <w:sz w:val="28"/>
          <w:szCs w:val="28"/>
        </w:rPr>
        <w:t xml:space="preserve">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территории муниципального образования ……., на основании заключенных соглашений с администрацией муниципального образования………………..</w:t>
      </w:r>
      <w:r w:rsidRPr="003626C9">
        <w:rPr>
          <w:rFonts w:ascii="Times New Roman" w:hAnsi="Times New Roman"/>
          <w:sz w:val="28"/>
          <w:szCs w:val="28"/>
        </w:rPr>
        <w:t>.</w:t>
      </w:r>
    </w:p>
    <w:p w:rsidR="00531080" w:rsidRPr="00510086" w:rsidRDefault="00531080" w:rsidP="00531080">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4. </w:t>
      </w:r>
      <w:r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Pr>
          <w:rFonts w:ascii="Times New Roman" w:hAnsi="Times New Roman"/>
          <w:sz w:val="28"/>
          <w:szCs w:val="28"/>
        </w:rPr>
        <w:t>едоставленных для их размещения</w:t>
      </w:r>
      <w:r w:rsidRPr="003626C9">
        <w:rPr>
          <w:rFonts w:ascii="Times New Roman" w:hAnsi="Times New Roman"/>
          <w:sz w:val="28"/>
          <w:szCs w:val="28"/>
        </w:rPr>
        <w:t xml:space="preserve"> </w:t>
      </w:r>
      <w:r>
        <w:rPr>
          <w:rFonts w:ascii="Times New Roman" w:hAnsi="Times New Roman"/>
          <w:sz w:val="28"/>
          <w:szCs w:val="28"/>
        </w:rPr>
        <w:t>(далее – ИЖС).</w:t>
      </w:r>
    </w:p>
    <w:p w:rsidR="00531080" w:rsidRDefault="00531080" w:rsidP="00531080">
      <w:pPr>
        <w:tabs>
          <w:tab w:val="left" w:pos="34"/>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Мероприятия по инвентаризации </w:t>
      </w:r>
      <w:r w:rsidRPr="00BE56D8">
        <w:rPr>
          <w:rFonts w:ascii="Times New Roman" w:hAnsi="Times New Roman"/>
          <w:bCs/>
          <w:sz w:val="28"/>
          <w:szCs w:val="28"/>
        </w:rPr>
        <w:t>уровня благоустройства индивидуальных жилых домов и земельных участков, предоставленных д</w:t>
      </w:r>
      <w:r>
        <w:rPr>
          <w:rFonts w:ascii="Times New Roman" w:hAnsi="Times New Roman"/>
          <w:bCs/>
          <w:sz w:val="28"/>
          <w:szCs w:val="28"/>
        </w:rPr>
        <w:t xml:space="preserve">ля их размещения, </w:t>
      </w:r>
      <w:r>
        <w:rPr>
          <w:rFonts w:ascii="Times New Roman" w:hAnsi="Times New Roman"/>
          <w:sz w:val="28"/>
          <w:szCs w:val="28"/>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531080" w:rsidRPr="008D1961" w:rsidRDefault="00531080" w:rsidP="00531080">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5. </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531080" w:rsidRPr="00510086" w:rsidRDefault="00531080" w:rsidP="00531080">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ИЖС,</w:t>
      </w:r>
      <w:r w:rsidRPr="00DA62B9">
        <w:rPr>
          <w:rFonts w:ascii="Times New Roman" w:hAnsi="Times New Roman"/>
          <w:sz w:val="28"/>
          <w:szCs w:val="28"/>
        </w:rPr>
        <w:t xml:space="preserve"> подлежащих благоустройству </w:t>
      </w:r>
      <w:r>
        <w:rPr>
          <w:rFonts w:ascii="Times New Roman" w:hAnsi="Times New Roman"/>
          <w:sz w:val="28"/>
          <w:szCs w:val="28"/>
        </w:rPr>
        <w:t xml:space="preserve">не позднее </w:t>
      </w:r>
      <w:r w:rsidRPr="00DA62B9">
        <w:rPr>
          <w:rFonts w:ascii="Times New Roman" w:hAnsi="Times New Roman"/>
          <w:sz w:val="28"/>
          <w:szCs w:val="28"/>
        </w:rPr>
        <w:t>202</w:t>
      </w:r>
      <w:r>
        <w:rPr>
          <w:rFonts w:ascii="Times New Roman" w:hAnsi="Times New Roman"/>
          <w:sz w:val="28"/>
          <w:szCs w:val="28"/>
        </w:rPr>
        <w:t>0</w:t>
      </w:r>
      <w:r w:rsidRPr="00DA62B9">
        <w:rPr>
          <w:rFonts w:ascii="Times New Roman" w:hAnsi="Times New Roman"/>
          <w:sz w:val="28"/>
          <w:szCs w:val="28"/>
        </w:rPr>
        <w:t xml:space="preserve"> год</w:t>
      </w:r>
      <w:r>
        <w:rPr>
          <w:rFonts w:ascii="Times New Roman" w:hAnsi="Times New Roman"/>
          <w:sz w:val="28"/>
          <w:szCs w:val="28"/>
        </w:rPr>
        <w:t>а</w:t>
      </w:r>
      <w:r w:rsidRPr="00B42A25">
        <w:rPr>
          <w:rFonts w:ascii="Times New Roman" w:hAnsi="Times New Roman"/>
          <w:sz w:val="28"/>
          <w:szCs w:val="28"/>
        </w:rPr>
        <w:t xml:space="preserve"> (приложение </w:t>
      </w:r>
      <w:r>
        <w:rPr>
          <w:rFonts w:ascii="Times New Roman" w:hAnsi="Times New Roman"/>
          <w:sz w:val="28"/>
          <w:szCs w:val="28"/>
        </w:rPr>
        <w:t>6</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531080" w:rsidRDefault="00531080" w:rsidP="00531080">
      <w:pPr>
        <w:spacing w:after="0" w:line="240" w:lineRule="auto"/>
        <w:ind w:firstLine="709"/>
        <w:jc w:val="both"/>
        <w:rPr>
          <w:rFonts w:ascii="Times New Roman" w:hAnsi="Times New Roman"/>
          <w:sz w:val="28"/>
          <w:szCs w:val="28"/>
        </w:rPr>
      </w:pP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указанных домов (собственник</w:t>
      </w:r>
      <w:r>
        <w:rPr>
          <w:rFonts w:ascii="Times New Roman" w:hAnsi="Times New Roman"/>
          <w:sz w:val="28"/>
          <w:szCs w:val="28"/>
        </w:rPr>
        <w:t>ов</w:t>
      </w:r>
      <w:r w:rsidRPr="004E3859">
        <w:rPr>
          <w:rFonts w:ascii="Times New Roman" w:hAnsi="Times New Roman"/>
          <w:sz w:val="28"/>
          <w:szCs w:val="28"/>
        </w:rPr>
        <w:t xml:space="preserve"> (землепользовател</w:t>
      </w:r>
      <w:r>
        <w:rPr>
          <w:rFonts w:ascii="Times New Roman" w:hAnsi="Times New Roman"/>
          <w:sz w:val="28"/>
          <w:szCs w:val="28"/>
        </w:rPr>
        <w:t>ей</w:t>
      </w:r>
      <w:r w:rsidRPr="004E3859">
        <w:rPr>
          <w:rFonts w:ascii="Times New Roman" w:hAnsi="Times New Roman"/>
          <w:sz w:val="28"/>
          <w:szCs w:val="28"/>
        </w:rPr>
        <w:t xml:space="preserve">) земельных участков)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территории муниципального образования, на основании заключенных соглашений с администрацией муниципального образования.</w:t>
      </w:r>
    </w:p>
    <w:p w:rsidR="00531080" w:rsidRPr="00531080" w:rsidRDefault="00531080" w:rsidP="00531080">
      <w:pPr>
        <w:tabs>
          <w:tab w:val="left" w:pos="34"/>
        </w:tabs>
        <w:spacing w:after="0" w:line="240" w:lineRule="auto"/>
        <w:ind w:firstLine="709"/>
        <w:jc w:val="both"/>
        <w:outlineLvl w:val="4"/>
        <w:rPr>
          <w:rFonts w:ascii="Times New Roman" w:hAnsi="Times New Roman"/>
          <w:sz w:val="28"/>
          <w:szCs w:val="28"/>
        </w:rPr>
      </w:pPr>
      <w:r w:rsidRPr="00531080">
        <w:rPr>
          <w:rFonts w:ascii="Times New Roman" w:hAnsi="Times New Roman"/>
          <w:bCs/>
          <w:sz w:val="28"/>
          <w:szCs w:val="28"/>
        </w:rPr>
        <w:t xml:space="preserve">Мероприятие 6. </w:t>
      </w:r>
      <w:r w:rsidRPr="00531080">
        <w:rPr>
          <w:rFonts w:ascii="Times New Roman" w:hAnsi="Times New Roman"/>
          <w:sz w:val="28"/>
          <w:szCs w:val="28"/>
        </w:rPr>
        <w:t>Мероприятия по проведению работ по образованию земельных участков, на которых расположены многоквартирные дома.</w:t>
      </w:r>
    </w:p>
    <w:p w:rsidR="00531080" w:rsidRPr="00531080" w:rsidRDefault="00531080" w:rsidP="00531080">
      <w:pPr>
        <w:tabs>
          <w:tab w:val="left" w:pos="34"/>
        </w:tabs>
        <w:spacing w:after="0" w:line="240" w:lineRule="auto"/>
        <w:ind w:firstLine="709"/>
        <w:jc w:val="both"/>
        <w:outlineLvl w:val="4"/>
        <w:rPr>
          <w:rFonts w:ascii="Times New Roman" w:hAnsi="Times New Roman"/>
          <w:sz w:val="28"/>
          <w:szCs w:val="28"/>
        </w:rPr>
      </w:pPr>
      <w:r w:rsidRPr="00531080">
        <w:rPr>
          <w:rFonts w:ascii="Times New Roman" w:hAnsi="Times New Roman"/>
          <w:sz w:val="28"/>
          <w:szCs w:val="28"/>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531080" w:rsidRPr="00531080" w:rsidRDefault="00531080" w:rsidP="00531080">
      <w:pPr>
        <w:tabs>
          <w:tab w:val="left" w:pos="34"/>
        </w:tabs>
        <w:spacing w:after="0" w:line="240" w:lineRule="auto"/>
        <w:ind w:firstLine="709"/>
        <w:jc w:val="both"/>
        <w:outlineLvl w:val="4"/>
        <w:rPr>
          <w:rFonts w:ascii="Times New Roman" w:hAnsi="Times New Roman"/>
          <w:sz w:val="28"/>
          <w:szCs w:val="28"/>
        </w:rPr>
      </w:pPr>
    </w:p>
    <w:p w:rsidR="00531080" w:rsidRPr="00531080" w:rsidRDefault="00531080" w:rsidP="00531080">
      <w:pPr>
        <w:spacing w:after="0" w:line="240" w:lineRule="auto"/>
        <w:ind w:firstLine="709"/>
        <w:jc w:val="both"/>
        <w:rPr>
          <w:rFonts w:ascii="Times New Roman" w:hAnsi="Times New Roman"/>
          <w:sz w:val="28"/>
          <w:szCs w:val="28"/>
        </w:rPr>
      </w:pPr>
      <w:r w:rsidRPr="00531080">
        <w:rPr>
          <w:rFonts w:ascii="Times New Roman" w:hAnsi="Times New Roman"/>
          <w:sz w:val="28"/>
          <w:szCs w:val="28"/>
        </w:rPr>
        <w:t>Мероприятия по благоустройству территорий реализуются с учетом:</w:t>
      </w:r>
    </w:p>
    <w:p w:rsidR="00531080" w:rsidRPr="00531080" w:rsidRDefault="00531080" w:rsidP="00531080">
      <w:pPr>
        <w:widowControl w:val="0"/>
        <w:autoSpaceDE w:val="0"/>
        <w:autoSpaceDN w:val="0"/>
        <w:spacing w:before="220" w:line="240" w:lineRule="auto"/>
        <w:ind w:firstLine="709"/>
        <w:contextualSpacing/>
        <w:jc w:val="both"/>
        <w:rPr>
          <w:rFonts w:ascii="Times New Roman" w:hAnsi="Times New Roman"/>
          <w:sz w:val="28"/>
          <w:szCs w:val="28"/>
        </w:rPr>
      </w:pPr>
      <w:r w:rsidRPr="00531080">
        <w:rPr>
          <w:rFonts w:ascii="Times New Roman" w:hAnsi="Times New Roman"/>
          <w:sz w:val="28"/>
          <w:szCs w:val="28"/>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531080" w:rsidRPr="00531080" w:rsidRDefault="00531080" w:rsidP="00531080">
      <w:pPr>
        <w:widowControl w:val="0"/>
        <w:autoSpaceDE w:val="0"/>
        <w:autoSpaceDN w:val="0"/>
        <w:spacing w:before="220" w:line="240" w:lineRule="auto"/>
        <w:ind w:firstLine="709"/>
        <w:contextualSpacing/>
        <w:jc w:val="both"/>
        <w:rPr>
          <w:rFonts w:ascii="Times New Roman" w:hAnsi="Times New Roman"/>
          <w:sz w:val="28"/>
          <w:szCs w:val="28"/>
        </w:rPr>
      </w:pPr>
      <w:r w:rsidRPr="00531080">
        <w:rPr>
          <w:rFonts w:ascii="Times New Roman" w:hAnsi="Times New Roman"/>
          <w:sz w:val="28"/>
          <w:szCs w:val="28"/>
        </w:rPr>
        <w:t xml:space="preserve">учета предложений заинтересованных лиц о включении дворовой территории и (или) общественной территории в муниципальную программу, в том числе при </w:t>
      </w:r>
      <w:r w:rsidRPr="00531080">
        <w:rPr>
          <w:rFonts w:ascii="Times New Roman" w:hAnsi="Times New Roman"/>
          <w:sz w:val="28"/>
          <w:szCs w:val="28"/>
        </w:rPr>
        <w:lastRenderedPageBreak/>
        <w:t>внесении в нее изменений;</w:t>
      </w:r>
    </w:p>
    <w:p w:rsidR="00531080" w:rsidRPr="00531080" w:rsidRDefault="00531080" w:rsidP="00531080">
      <w:pPr>
        <w:widowControl w:val="0"/>
        <w:autoSpaceDE w:val="0"/>
        <w:autoSpaceDN w:val="0"/>
        <w:spacing w:before="220" w:line="240" w:lineRule="auto"/>
        <w:ind w:firstLine="709"/>
        <w:contextualSpacing/>
        <w:jc w:val="both"/>
        <w:rPr>
          <w:rFonts w:ascii="Times New Roman" w:hAnsi="Times New Roman"/>
          <w:sz w:val="28"/>
          <w:szCs w:val="28"/>
        </w:rPr>
      </w:pPr>
      <w:r w:rsidRPr="00531080">
        <w:rPr>
          <w:rFonts w:ascii="Times New Roman" w:hAnsi="Times New Roman"/>
          <w:sz w:val="28"/>
          <w:szCs w:val="28"/>
        </w:rPr>
        <w:t>обеспеченности в срок до 1 март</w:t>
      </w:r>
      <w:r>
        <w:rPr>
          <w:rFonts w:ascii="Times New Roman" w:hAnsi="Times New Roman"/>
          <w:sz w:val="28"/>
          <w:szCs w:val="28"/>
        </w:rPr>
        <w:t xml:space="preserve">а года предоставления субсидий </w:t>
      </w:r>
      <w:r w:rsidRPr="00531080">
        <w:rPr>
          <w:rFonts w:ascii="Times New Roman" w:hAnsi="Times New Roman"/>
          <w:sz w:val="28"/>
          <w:szCs w:val="28"/>
        </w:rPr>
        <w:t>проведение общественных обсуждений и определение территорий и мероприятий по благоустройству таких территорий;</w:t>
      </w:r>
    </w:p>
    <w:p w:rsidR="00531080" w:rsidRPr="00531080" w:rsidRDefault="00531080" w:rsidP="00531080">
      <w:pPr>
        <w:widowControl w:val="0"/>
        <w:autoSpaceDE w:val="0"/>
        <w:autoSpaceDN w:val="0"/>
        <w:spacing w:before="220" w:line="240" w:lineRule="auto"/>
        <w:ind w:firstLine="709"/>
        <w:contextualSpacing/>
        <w:jc w:val="both"/>
        <w:rPr>
          <w:rFonts w:ascii="Times New Roman" w:hAnsi="Times New Roman"/>
          <w:sz w:val="28"/>
          <w:szCs w:val="28"/>
        </w:rPr>
      </w:pPr>
      <w:r w:rsidRPr="00531080">
        <w:rPr>
          <w:rFonts w:ascii="Times New Roman" w:hAnsi="Times New Roman"/>
          <w:sz w:val="28"/>
          <w:szCs w:val="28"/>
        </w:rPr>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тыс.человек):</w:t>
      </w:r>
    </w:p>
    <w:p w:rsidR="00531080" w:rsidRPr="00531080" w:rsidRDefault="00531080" w:rsidP="00531080">
      <w:pPr>
        <w:widowControl w:val="0"/>
        <w:autoSpaceDE w:val="0"/>
        <w:autoSpaceDN w:val="0"/>
        <w:spacing w:before="220" w:line="240" w:lineRule="auto"/>
        <w:ind w:firstLine="709"/>
        <w:contextualSpacing/>
        <w:jc w:val="both"/>
        <w:rPr>
          <w:rFonts w:ascii="Times New Roman" w:hAnsi="Times New Roman"/>
          <w:sz w:val="28"/>
          <w:szCs w:val="28"/>
        </w:rPr>
      </w:pPr>
      <w:r w:rsidRPr="00531080">
        <w:rPr>
          <w:rFonts w:ascii="Times New Roman" w:hAnsi="Times New Roman"/>
          <w:sz w:val="28"/>
          <w:szCs w:val="28"/>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531080" w:rsidRPr="00531080" w:rsidRDefault="00531080" w:rsidP="00531080">
      <w:pPr>
        <w:widowControl w:val="0"/>
        <w:autoSpaceDE w:val="0"/>
        <w:autoSpaceDN w:val="0"/>
        <w:spacing w:before="220" w:line="240" w:lineRule="auto"/>
        <w:ind w:firstLine="709"/>
        <w:contextualSpacing/>
        <w:jc w:val="both"/>
        <w:rPr>
          <w:rFonts w:ascii="Times New Roman" w:hAnsi="Times New Roman"/>
          <w:sz w:val="28"/>
          <w:szCs w:val="28"/>
        </w:rPr>
      </w:pPr>
      <w:r w:rsidRPr="00531080">
        <w:rPr>
          <w:rFonts w:ascii="Times New Roman" w:hAnsi="Times New Roman"/>
          <w:sz w:val="28"/>
          <w:szCs w:val="28"/>
        </w:rPr>
        <w:t xml:space="preserve">осуществления контроля за ходом выполнения муниципальной программы общественной комиссией, созданной в соответствии с </w:t>
      </w:r>
      <w:hyperlink r:id="rId7" w:history="1">
        <w:r w:rsidRPr="00531080">
          <w:rPr>
            <w:rFonts w:ascii="Times New Roman" w:hAnsi="Times New Roman"/>
            <w:sz w:val="28"/>
            <w:szCs w:val="28"/>
          </w:rPr>
          <w:t>постановлением</w:t>
        </w:r>
      </w:hyperlink>
      <w:r w:rsidRPr="00531080">
        <w:rPr>
          <w:rFonts w:ascii="Times New Roman" w:hAnsi="Times New Roman"/>
          <w:sz w:val="28"/>
          <w:szCs w:val="28"/>
        </w:rPr>
        <w:t xml:space="preserve"> Правительства Российской Федерации от </w:t>
      </w:r>
      <w:r w:rsidRPr="00531080">
        <w:rPr>
          <w:rFonts w:ascii="Times New Roman" w:hAnsi="Times New Roman"/>
          <w:sz w:val="28"/>
          <w:szCs w:val="28"/>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531080" w:rsidRPr="00531080" w:rsidRDefault="00531080" w:rsidP="00531080">
      <w:pPr>
        <w:widowControl w:val="0"/>
        <w:autoSpaceDE w:val="0"/>
        <w:autoSpaceDN w:val="0"/>
        <w:spacing w:before="220" w:line="240" w:lineRule="auto"/>
        <w:ind w:firstLine="709"/>
        <w:contextualSpacing/>
        <w:jc w:val="both"/>
        <w:rPr>
          <w:rFonts w:ascii="Times New Roman" w:hAnsi="Times New Roman"/>
          <w:sz w:val="28"/>
          <w:szCs w:val="28"/>
        </w:rPr>
      </w:pPr>
      <w:r w:rsidRPr="00531080">
        <w:rPr>
          <w:rFonts w:ascii="Times New Roman" w:hAnsi="Times New Roman"/>
          <w:sz w:val="28"/>
          <w:szCs w:val="28"/>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531080" w:rsidRPr="00531080" w:rsidRDefault="00531080" w:rsidP="00531080">
      <w:pPr>
        <w:widowControl w:val="0"/>
        <w:autoSpaceDE w:val="0"/>
        <w:autoSpaceDN w:val="0"/>
        <w:spacing w:before="220" w:line="240" w:lineRule="auto"/>
        <w:ind w:firstLine="709"/>
        <w:contextualSpacing/>
        <w:jc w:val="both"/>
        <w:rPr>
          <w:rFonts w:ascii="Times New Roman" w:hAnsi="Times New Roman"/>
          <w:sz w:val="28"/>
          <w:szCs w:val="28"/>
        </w:rPr>
      </w:pPr>
      <w:r w:rsidRPr="00531080">
        <w:rPr>
          <w:rFonts w:ascii="Times New Roman" w:hAnsi="Times New Roman"/>
          <w:sz w:val="28"/>
          <w:szCs w:val="28"/>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31080" w:rsidRPr="00531080" w:rsidRDefault="00531080" w:rsidP="00531080">
      <w:pPr>
        <w:widowControl w:val="0"/>
        <w:autoSpaceDE w:val="0"/>
        <w:autoSpaceDN w:val="0"/>
        <w:spacing w:before="220" w:line="240" w:lineRule="auto"/>
        <w:ind w:firstLine="709"/>
        <w:contextualSpacing/>
        <w:jc w:val="both"/>
        <w:rPr>
          <w:rFonts w:ascii="Times New Roman" w:hAnsi="Times New Roman"/>
          <w:sz w:val="28"/>
          <w:szCs w:val="28"/>
        </w:rPr>
      </w:pPr>
      <w:r w:rsidRPr="00531080">
        <w:rPr>
          <w:rFonts w:ascii="Times New Roman" w:hAnsi="Times New Roman"/>
          <w:sz w:val="28"/>
          <w:szCs w:val="28"/>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531080" w:rsidRPr="00531080" w:rsidRDefault="00531080" w:rsidP="00531080">
      <w:pPr>
        <w:widowControl w:val="0"/>
        <w:autoSpaceDE w:val="0"/>
        <w:autoSpaceDN w:val="0"/>
        <w:spacing w:before="220" w:line="240" w:lineRule="auto"/>
        <w:ind w:firstLine="709"/>
        <w:contextualSpacing/>
        <w:jc w:val="both"/>
        <w:rPr>
          <w:rFonts w:ascii="Times New Roman" w:hAnsi="Times New Roman"/>
          <w:sz w:val="28"/>
          <w:szCs w:val="28"/>
        </w:rPr>
      </w:pPr>
      <w:r w:rsidRPr="00531080">
        <w:rPr>
          <w:rFonts w:ascii="Times New Roman" w:hAnsi="Times New Roman"/>
          <w:sz w:val="28"/>
          <w:szCs w:val="28"/>
        </w:rPr>
        <w:t>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531080" w:rsidRPr="00531080" w:rsidRDefault="00531080" w:rsidP="00531080">
      <w:pPr>
        <w:widowControl w:val="0"/>
        <w:autoSpaceDE w:val="0"/>
        <w:autoSpaceDN w:val="0"/>
        <w:spacing w:before="220" w:line="240" w:lineRule="auto"/>
        <w:ind w:firstLine="709"/>
        <w:contextualSpacing/>
        <w:jc w:val="both"/>
        <w:rPr>
          <w:rFonts w:ascii="Times New Roman" w:hAnsi="Times New Roman"/>
          <w:sz w:val="28"/>
          <w:szCs w:val="28"/>
        </w:rPr>
      </w:pPr>
      <w:r w:rsidRPr="00531080">
        <w:rPr>
          <w:rFonts w:ascii="Times New Roman" w:hAnsi="Times New Roman"/>
          <w:sz w:val="28"/>
          <w:szCs w:val="28"/>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531080" w:rsidRPr="00531080" w:rsidRDefault="00531080" w:rsidP="00531080">
      <w:pPr>
        <w:widowControl w:val="0"/>
        <w:autoSpaceDE w:val="0"/>
        <w:autoSpaceDN w:val="0"/>
        <w:spacing w:before="220" w:line="240" w:lineRule="auto"/>
        <w:ind w:firstLine="709"/>
        <w:contextualSpacing/>
        <w:jc w:val="both"/>
        <w:rPr>
          <w:rFonts w:ascii="Times New Roman" w:hAnsi="Times New Roman"/>
          <w:sz w:val="28"/>
          <w:szCs w:val="28"/>
        </w:rPr>
      </w:pPr>
      <w:r w:rsidRPr="00531080">
        <w:rPr>
          <w:rFonts w:ascii="Times New Roman" w:hAnsi="Times New Roman"/>
          <w:sz w:val="28"/>
          <w:szCs w:val="28"/>
        </w:rPr>
        <w:t xml:space="preserve">в срок до даты заключения органом местного самоуправления  </w:t>
      </w:r>
      <w:r w:rsidRPr="00531080">
        <w:rPr>
          <w:rFonts w:ascii="Times New Roman" w:hAnsi="Times New Roman"/>
          <w:sz w:val="28"/>
          <w:szCs w:val="28"/>
        </w:rPr>
        <w:lastRenderedPageBreak/>
        <w:t>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531080" w:rsidRPr="00531080" w:rsidRDefault="00531080" w:rsidP="00531080">
      <w:pPr>
        <w:widowControl w:val="0"/>
        <w:autoSpaceDE w:val="0"/>
        <w:autoSpaceDN w:val="0"/>
        <w:spacing w:before="220" w:line="240" w:lineRule="auto"/>
        <w:ind w:firstLine="709"/>
        <w:contextualSpacing/>
        <w:jc w:val="both"/>
        <w:rPr>
          <w:rFonts w:ascii="Times New Roman" w:hAnsi="Times New Roman"/>
          <w:color w:val="000000" w:themeColor="text1"/>
          <w:sz w:val="28"/>
          <w:szCs w:val="28"/>
        </w:rPr>
      </w:pPr>
      <w:r w:rsidRPr="00531080">
        <w:rPr>
          <w:rFonts w:ascii="Times New Roman" w:hAnsi="Times New Roman"/>
          <w:color w:val="000000" w:themeColor="text1"/>
          <w:sz w:val="28"/>
          <w:szCs w:val="28"/>
        </w:rPr>
        <w:t>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r w:rsidRPr="00F93BB2">
        <w:rPr>
          <w:rFonts w:ascii="Times New Roman" w:hAnsi="Times New Roman"/>
          <w:color w:val="000000" w:themeColor="text1"/>
          <w:sz w:val="28"/>
          <w:szCs w:val="28"/>
        </w:rPr>
        <w:t xml:space="preserve"> </w:t>
      </w:r>
    </w:p>
    <w:p w:rsidR="00531080" w:rsidRDefault="00531080" w:rsidP="00531080">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CC7567" w:rsidRPr="00CC7567" w:rsidRDefault="00CC7567" w:rsidP="00531080">
      <w:pPr>
        <w:spacing w:after="0" w:line="240" w:lineRule="auto"/>
        <w:jc w:val="both"/>
        <w:rPr>
          <w:rFonts w:ascii="Times New Roman" w:eastAsia="Times New Roman" w:hAnsi="Times New Roman" w:cs="Times New Roman"/>
          <w:sz w:val="28"/>
          <w:szCs w:val="28"/>
          <w:lang w:eastAsia="ru-RU"/>
        </w:rPr>
      </w:pPr>
    </w:p>
    <w:p w:rsidR="00CC7567" w:rsidRPr="00CC7567" w:rsidRDefault="00CC7567" w:rsidP="00CC7567">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CC7567">
        <w:rPr>
          <w:rFonts w:ascii="Times New Roman" w:eastAsia="Times New Roman" w:hAnsi="Times New Roman" w:cs="Times New Roman"/>
          <w:b/>
          <w:bCs/>
          <w:sz w:val="28"/>
          <w:szCs w:val="24"/>
          <w:lang w:eastAsia="ru-RU"/>
        </w:rPr>
        <w:t>Раздел 5. Ресурсное обеспечение муниципальной программы</w:t>
      </w:r>
    </w:p>
    <w:p w:rsidR="00CC7567" w:rsidRPr="00CC7567" w:rsidRDefault="00CC7567" w:rsidP="00CC7567">
      <w:pPr>
        <w:spacing w:after="0" w:line="240" w:lineRule="auto"/>
        <w:ind w:firstLine="708"/>
        <w:jc w:val="both"/>
        <w:rPr>
          <w:rFonts w:ascii="Times New Roman" w:eastAsia="Times New Roman" w:hAnsi="Times New Roman" w:cs="Times New Roman"/>
          <w:sz w:val="28"/>
          <w:szCs w:val="28"/>
          <w:lang w:eastAsia="ru-RU"/>
        </w:rPr>
      </w:pPr>
    </w:p>
    <w:p w:rsidR="00531080" w:rsidRDefault="00531080" w:rsidP="00531080">
      <w:pPr>
        <w:ind w:firstLine="708"/>
        <w:jc w:val="both"/>
        <w:rPr>
          <w:rFonts w:ascii="Times New Roman" w:hAnsi="Times New Roman"/>
          <w:sz w:val="28"/>
          <w:szCs w:val="28"/>
        </w:rPr>
      </w:pPr>
      <w:r w:rsidRPr="00510086">
        <w:rPr>
          <w:rFonts w:ascii="Times New Roman" w:hAnsi="Times New Roman"/>
          <w:sz w:val="28"/>
          <w:szCs w:val="28"/>
        </w:rPr>
        <w:t>Основание</w:t>
      </w:r>
      <w:r>
        <w:rPr>
          <w:rFonts w:ascii="Times New Roman" w:hAnsi="Times New Roman"/>
          <w:sz w:val="28"/>
          <w:szCs w:val="28"/>
        </w:rPr>
        <w:t>м</w:t>
      </w:r>
      <w:r w:rsidRPr="00510086">
        <w:rPr>
          <w:rFonts w:ascii="Times New Roman" w:hAnsi="Times New Roman"/>
          <w:sz w:val="28"/>
          <w:szCs w:val="28"/>
        </w:rPr>
        <w:t xml:space="preserve"> для привлечения средств федерального бюджета, средств субсидий из областного бюджета является </w:t>
      </w:r>
      <w:r>
        <w:rPr>
          <w:rFonts w:ascii="Times New Roman" w:hAnsi="Times New Roman"/>
          <w:sz w:val="28"/>
          <w:szCs w:val="28"/>
        </w:rPr>
        <w:t>государственная</w:t>
      </w:r>
      <w:r w:rsidRPr="00510086">
        <w:rPr>
          <w:rFonts w:ascii="Times New Roman" w:hAnsi="Times New Roman"/>
          <w:sz w:val="28"/>
          <w:szCs w:val="28"/>
        </w:rPr>
        <w:t xml:space="preserve"> программа </w:t>
      </w:r>
      <w:r>
        <w:rPr>
          <w:rFonts w:ascii="Times New Roman" w:hAnsi="Times New Roman"/>
          <w:sz w:val="28"/>
          <w:szCs w:val="28"/>
        </w:rPr>
        <w:t xml:space="preserve">Иркутской области </w:t>
      </w:r>
      <w:r w:rsidRPr="00510086">
        <w:rPr>
          <w:rFonts w:ascii="Times New Roman" w:hAnsi="Times New Roman"/>
          <w:sz w:val="28"/>
          <w:szCs w:val="28"/>
        </w:rPr>
        <w:t>«Формирова</w:t>
      </w:r>
      <w:r>
        <w:rPr>
          <w:rFonts w:ascii="Times New Roman" w:hAnsi="Times New Roman"/>
          <w:sz w:val="28"/>
          <w:szCs w:val="28"/>
        </w:rPr>
        <w:t>ние современной городской среды</w:t>
      </w:r>
      <w:r w:rsidRPr="00510086">
        <w:rPr>
          <w:rFonts w:ascii="Times New Roman" w:hAnsi="Times New Roman"/>
          <w:sz w:val="28"/>
          <w:szCs w:val="28"/>
        </w:rPr>
        <w:t xml:space="preserve"> на </w:t>
      </w:r>
      <w:r>
        <w:rPr>
          <w:rFonts w:ascii="Times New Roman" w:hAnsi="Times New Roman"/>
          <w:sz w:val="28"/>
          <w:szCs w:val="28"/>
        </w:rPr>
        <w:br/>
      </w:r>
      <w:r w:rsidRPr="00510086">
        <w:rPr>
          <w:rFonts w:ascii="Times New Roman" w:hAnsi="Times New Roman"/>
          <w:sz w:val="28"/>
          <w:szCs w:val="28"/>
        </w:rPr>
        <w:t>2018-</w:t>
      </w:r>
      <w:r w:rsidRPr="00531080">
        <w:rPr>
          <w:rFonts w:ascii="Times New Roman" w:hAnsi="Times New Roman"/>
          <w:sz w:val="28"/>
          <w:szCs w:val="28"/>
        </w:rPr>
        <w:t>2024 годы</w:t>
      </w:r>
      <w:r>
        <w:rPr>
          <w:rFonts w:ascii="Times New Roman" w:hAnsi="Times New Roman"/>
          <w:sz w:val="28"/>
          <w:szCs w:val="28"/>
        </w:rPr>
        <w:t>», утвержденная постановлением Правительства Иркутской области от 31 августа 2017 года № 568-пп</w:t>
      </w:r>
      <w:r w:rsidRPr="00DA62B9">
        <w:rPr>
          <w:rFonts w:ascii="Times New Roman" w:hAnsi="Times New Roman"/>
          <w:sz w:val="28"/>
          <w:szCs w:val="28"/>
        </w:rPr>
        <w:t>.</w:t>
      </w:r>
      <w:r w:rsidRPr="00510086">
        <w:rPr>
          <w:rFonts w:ascii="Times New Roman" w:hAnsi="Times New Roman"/>
          <w:sz w:val="28"/>
          <w:szCs w:val="28"/>
        </w:rPr>
        <w:t xml:space="preserve"> </w:t>
      </w:r>
    </w:p>
    <w:p w:rsidR="00531080" w:rsidRDefault="00531080" w:rsidP="00531080">
      <w:pPr>
        <w:rPr>
          <w:rFonts w:ascii="Times New Roman" w:hAnsi="Times New Roman"/>
          <w:sz w:val="28"/>
          <w:szCs w:val="28"/>
        </w:rPr>
      </w:pPr>
      <w:r w:rsidRPr="00510086">
        <w:rPr>
          <w:rFonts w:ascii="Times New Roman" w:hAnsi="Times New Roman"/>
          <w:sz w:val="28"/>
          <w:szCs w:val="28"/>
        </w:rPr>
        <w:t xml:space="preserve">Общий объем </w:t>
      </w:r>
      <w:r>
        <w:rPr>
          <w:rFonts w:ascii="Times New Roman" w:hAnsi="Times New Roman"/>
          <w:sz w:val="28"/>
          <w:szCs w:val="28"/>
        </w:rPr>
        <w:t>финансирования муниципальной программы составляет</w:t>
      </w:r>
      <w:r w:rsidRPr="00510086">
        <w:rPr>
          <w:rFonts w:ascii="Times New Roman" w:hAnsi="Times New Roman"/>
          <w:sz w:val="28"/>
          <w:szCs w:val="28"/>
        </w:rPr>
        <w:t xml:space="preserve"> </w:t>
      </w:r>
      <w:r>
        <w:rPr>
          <w:rFonts w:ascii="Times New Roman" w:hAnsi="Times New Roman"/>
          <w:sz w:val="28"/>
          <w:szCs w:val="28"/>
        </w:rPr>
        <w:t xml:space="preserve">133,90 </w:t>
      </w:r>
      <w:r w:rsidRPr="00543C29">
        <w:rPr>
          <w:rFonts w:ascii="Times New Roman" w:hAnsi="Times New Roman"/>
          <w:sz w:val="28"/>
          <w:szCs w:val="28"/>
        </w:rPr>
        <w:t>тыс. руб.</w:t>
      </w:r>
      <w:r w:rsidRPr="00510086">
        <w:rPr>
          <w:rFonts w:ascii="Times New Roman" w:hAnsi="Times New Roman"/>
          <w:sz w:val="28"/>
          <w:szCs w:val="28"/>
        </w:rPr>
        <w:t xml:space="preserve"> </w:t>
      </w:r>
    </w:p>
    <w:p w:rsidR="00531080" w:rsidRDefault="00531080" w:rsidP="00531080">
      <w:pPr>
        <w:jc w:val="right"/>
        <w:rPr>
          <w:rFonts w:ascii="Times New Roman" w:hAnsi="Times New Roman"/>
          <w:sz w:val="28"/>
          <w:szCs w:val="28"/>
        </w:rPr>
      </w:pPr>
      <w:r w:rsidRPr="00510086">
        <w:rPr>
          <w:rFonts w:ascii="Times New Roman" w:hAnsi="Times New Roman"/>
          <w:sz w:val="28"/>
          <w:szCs w:val="28"/>
        </w:rPr>
        <w:t xml:space="preserve"> Табл. 3. </w:t>
      </w: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2652"/>
        <w:gridCol w:w="1642"/>
        <w:gridCol w:w="962"/>
        <w:gridCol w:w="962"/>
        <w:gridCol w:w="962"/>
        <w:gridCol w:w="1285"/>
        <w:gridCol w:w="811"/>
      </w:tblGrid>
      <w:tr w:rsidR="00531080" w:rsidRPr="004063AD" w:rsidTr="00890761">
        <w:trPr>
          <w:trHeight w:val="439"/>
          <w:tblCellSpacing w:w="5" w:type="nil"/>
        </w:trPr>
        <w:tc>
          <w:tcPr>
            <w:tcW w:w="2654" w:type="dxa"/>
            <w:vMerge w:val="restart"/>
            <w:tcBorders>
              <w:top w:val="single" w:sz="4" w:space="0" w:color="auto"/>
              <w:left w:val="single" w:sz="4" w:space="0" w:color="auto"/>
              <w:bottom w:val="single" w:sz="4" w:space="0" w:color="auto"/>
              <w:right w:val="single" w:sz="4" w:space="0" w:color="auto"/>
            </w:tcBorders>
            <w:vAlign w:val="center"/>
          </w:tcPr>
          <w:p w:rsidR="00531080" w:rsidRPr="00F9625D" w:rsidRDefault="00531080" w:rsidP="00890761">
            <w:pPr>
              <w:jc w:val="center"/>
              <w:rPr>
                <w:rFonts w:ascii="Times New Roman" w:hAnsi="Times New Roman"/>
                <w:b/>
              </w:rPr>
            </w:pPr>
            <w:r w:rsidRPr="00F9625D">
              <w:rPr>
                <w:rFonts w:ascii="Times New Roman" w:hAnsi="Times New Roman"/>
                <w:b/>
              </w:rPr>
              <w:t xml:space="preserve">Период реализации программы </w:t>
            </w:r>
            <w:r w:rsidRPr="00F9625D">
              <w:rPr>
                <w:rFonts w:ascii="Times New Roman" w:hAnsi="Times New Roman"/>
                <w:b/>
              </w:rPr>
              <w:br/>
            </w:r>
          </w:p>
        </w:tc>
        <w:tc>
          <w:tcPr>
            <w:tcW w:w="5814" w:type="dxa"/>
            <w:gridSpan w:val="5"/>
            <w:tcBorders>
              <w:top w:val="single" w:sz="4" w:space="0" w:color="auto"/>
              <w:left w:val="single" w:sz="4" w:space="0" w:color="auto"/>
              <w:bottom w:val="single" w:sz="4" w:space="0" w:color="auto"/>
              <w:right w:val="single" w:sz="4" w:space="0" w:color="auto"/>
            </w:tcBorders>
            <w:vAlign w:val="center"/>
          </w:tcPr>
          <w:p w:rsidR="00531080" w:rsidRPr="00F9625D" w:rsidRDefault="00531080" w:rsidP="00890761">
            <w:pPr>
              <w:jc w:val="center"/>
              <w:rPr>
                <w:rFonts w:ascii="Times New Roman" w:hAnsi="Times New Roman"/>
                <w:b/>
              </w:rPr>
            </w:pPr>
            <w:r w:rsidRPr="00F9625D">
              <w:rPr>
                <w:rFonts w:ascii="Times New Roman" w:hAnsi="Times New Roman"/>
                <w:b/>
              </w:rPr>
              <w:t xml:space="preserve">Объем финансирования, тыс. руб. </w:t>
            </w:r>
          </w:p>
        </w:tc>
        <w:tc>
          <w:tcPr>
            <w:tcW w:w="808" w:type="dxa"/>
            <w:tcBorders>
              <w:left w:val="single" w:sz="4" w:space="0" w:color="auto"/>
            </w:tcBorders>
          </w:tcPr>
          <w:p w:rsidR="00531080" w:rsidRPr="00F9625D" w:rsidRDefault="00531080" w:rsidP="00890761">
            <w:pPr>
              <w:jc w:val="center"/>
              <w:rPr>
                <w:rFonts w:ascii="Times New Roman" w:hAnsi="Times New Roman"/>
                <w:b/>
              </w:rPr>
            </w:pPr>
          </w:p>
        </w:tc>
      </w:tr>
      <w:tr w:rsidR="00531080" w:rsidRPr="004063AD" w:rsidTr="00890761">
        <w:trPr>
          <w:trHeight w:val="828"/>
          <w:tblCellSpacing w:w="5" w:type="nil"/>
        </w:trPr>
        <w:tc>
          <w:tcPr>
            <w:tcW w:w="2654" w:type="dxa"/>
            <w:vMerge/>
            <w:tcBorders>
              <w:left w:val="single" w:sz="4" w:space="0" w:color="auto"/>
              <w:bottom w:val="single" w:sz="4" w:space="0" w:color="auto"/>
              <w:right w:val="single" w:sz="4" w:space="0" w:color="auto"/>
            </w:tcBorders>
            <w:vAlign w:val="center"/>
          </w:tcPr>
          <w:p w:rsidR="00531080" w:rsidRPr="00F9625D" w:rsidRDefault="00531080" w:rsidP="00890761">
            <w:pPr>
              <w:jc w:val="center"/>
              <w:rPr>
                <w:rFonts w:ascii="Times New Roman" w:hAnsi="Times New Roman"/>
                <w:b/>
              </w:rPr>
            </w:pPr>
          </w:p>
        </w:tc>
        <w:tc>
          <w:tcPr>
            <w:tcW w:w="1643" w:type="dxa"/>
            <w:vMerge w:val="restart"/>
            <w:tcBorders>
              <w:left w:val="single" w:sz="4" w:space="0" w:color="auto"/>
              <w:right w:val="single" w:sz="4" w:space="0" w:color="auto"/>
            </w:tcBorders>
            <w:vAlign w:val="center"/>
          </w:tcPr>
          <w:p w:rsidR="00531080" w:rsidRPr="00F9625D" w:rsidRDefault="00531080" w:rsidP="00890761">
            <w:pPr>
              <w:ind w:left="-75" w:firstLine="75"/>
              <w:jc w:val="center"/>
              <w:rPr>
                <w:rFonts w:ascii="Times New Roman" w:hAnsi="Times New Roman"/>
                <w:b/>
              </w:rPr>
            </w:pPr>
            <w:r w:rsidRPr="00F9625D">
              <w:rPr>
                <w:rFonts w:ascii="Times New Roman" w:hAnsi="Times New Roman"/>
                <w:b/>
              </w:rPr>
              <w:t>Финансовые</w:t>
            </w:r>
            <w:r w:rsidRPr="00F9625D">
              <w:rPr>
                <w:rFonts w:ascii="Times New Roman" w:hAnsi="Times New Roman"/>
                <w:b/>
              </w:rPr>
              <w:br/>
              <w:t>средства, всего</w:t>
            </w:r>
          </w:p>
        </w:tc>
        <w:tc>
          <w:tcPr>
            <w:tcW w:w="4171" w:type="dxa"/>
            <w:gridSpan w:val="4"/>
            <w:tcBorders>
              <w:top w:val="single" w:sz="4" w:space="0" w:color="auto"/>
              <w:left w:val="single" w:sz="4" w:space="0" w:color="auto"/>
              <w:bottom w:val="single" w:sz="4" w:space="0" w:color="auto"/>
              <w:right w:val="single" w:sz="4" w:space="0" w:color="auto"/>
            </w:tcBorders>
            <w:vAlign w:val="center"/>
          </w:tcPr>
          <w:p w:rsidR="00531080" w:rsidRDefault="00531080" w:rsidP="00890761">
            <w:pPr>
              <w:jc w:val="center"/>
              <w:rPr>
                <w:rFonts w:ascii="Times New Roman" w:hAnsi="Times New Roman"/>
                <w:b/>
              </w:rPr>
            </w:pPr>
            <w:r>
              <w:rPr>
                <w:rFonts w:ascii="Times New Roman" w:hAnsi="Times New Roman"/>
                <w:b/>
              </w:rPr>
              <w:t>В том числе по источникам:</w:t>
            </w:r>
          </w:p>
        </w:tc>
        <w:tc>
          <w:tcPr>
            <w:tcW w:w="808" w:type="dxa"/>
            <w:tcBorders>
              <w:left w:val="single" w:sz="4" w:space="0" w:color="auto"/>
            </w:tcBorders>
          </w:tcPr>
          <w:p w:rsidR="00531080" w:rsidRDefault="00531080" w:rsidP="00890761">
            <w:pPr>
              <w:jc w:val="center"/>
              <w:rPr>
                <w:rFonts w:ascii="Times New Roman" w:hAnsi="Times New Roman"/>
                <w:b/>
              </w:rPr>
            </w:pPr>
          </w:p>
        </w:tc>
      </w:tr>
      <w:tr w:rsidR="00531080" w:rsidRPr="004063AD" w:rsidTr="00890761">
        <w:trPr>
          <w:trHeight w:val="828"/>
          <w:tblCellSpacing w:w="5" w:type="nil"/>
        </w:trPr>
        <w:tc>
          <w:tcPr>
            <w:tcW w:w="2654" w:type="dxa"/>
            <w:vMerge/>
            <w:tcBorders>
              <w:left w:val="single" w:sz="4" w:space="0" w:color="auto"/>
              <w:bottom w:val="single" w:sz="4" w:space="0" w:color="auto"/>
              <w:right w:val="single" w:sz="4" w:space="0" w:color="auto"/>
            </w:tcBorders>
            <w:vAlign w:val="center"/>
          </w:tcPr>
          <w:p w:rsidR="00531080" w:rsidRPr="00F9625D" w:rsidRDefault="00531080" w:rsidP="00890761">
            <w:pPr>
              <w:jc w:val="center"/>
              <w:rPr>
                <w:rFonts w:ascii="Times New Roman" w:hAnsi="Times New Roman"/>
                <w:b/>
              </w:rPr>
            </w:pPr>
          </w:p>
        </w:tc>
        <w:tc>
          <w:tcPr>
            <w:tcW w:w="1643" w:type="dxa"/>
            <w:vMerge/>
            <w:tcBorders>
              <w:left w:val="single" w:sz="4" w:space="0" w:color="auto"/>
              <w:bottom w:val="single" w:sz="4" w:space="0" w:color="auto"/>
              <w:right w:val="single" w:sz="4" w:space="0" w:color="auto"/>
            </w:tcBorders>
            <w:vAlign w:val="center"/>
          </w:tcPr>
          <w:p w:rsidR="00531080" w:rsidRPr="00F9625D" w:rsidRDefault="00531080" w:rsidP="00890761">
            <w:pPr>
              <w:ind w:left="-75" w:firstLine="75"/>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vAlign w:val="center"/>
          </w:tcPr>
          <w:p w:rsidR="00531080" w:rsidRPr="00F9625D" w:rsidRDefault="00531080" w:rsidP="00890761">
            <w:pPr>
              <w:jc w:val="center"/>
              <w:rPr>
                <w:rFonts w:ascii="Times New Roman" w:hAnsi="Times New Roman"/>
                <w:b/>
              </w:rPr>
            </w:pPr>
            <w:r w:rsidRPr="00F9625D">
              <w:rPr>
                <w:rFonts w:ascii="Times New Roman" w:hAnsi="Times New Roman"/>
                <w:b/>
              </w:rPr>
              <w:t>МБ</w:t>
            </w:r>
          </w:p>
        </w:tc>
        <w:tc>
          <w:tcPr>
            <w:tcW w:w="962" w:type="dxa"/>
            <w:tcBorders>
              <w:top w:val="single" w:sz="4" w:space="0" w:color="auto"/>
              <w:left w:val="single" w:sz="4" w:space="0" w:color="auto"/>
              <w:bottom w:val="single" w:sz="4" w:space="0" w:color="auto"/>
              <w:right w:val="single" w:sz="4" w:space="0" w:color="auto"/>
            </w:tcBorders>
            <w:vAlign w:val="center"/>
          </w:tcPr>
          <w:p w:rsidR="00531080" w:rsidRPr="00F9625D" w:rsidRDefault="00531080" w:rsidP="00890761">
            <w:pPr>
              <w:jc w:val="center"/>
              <w:rPr>
                <w:rFonts w:ascii="Times New Roman" w:hAnsi="Times New Roman"/>
                <w:b/>
              </w:rPr>
            </w:pPr>
            <w:r>
              <w:rPr>
                <w:rFonts w:ascii="Times New Roman" w:hAnsi="Times New Roman"/>
                <w:b/>
              </w:rPr>
              <w:t>ОБ</w:t>
            </w:r>
          </w:p>
        </w:tc>
        <w:tc>
          <w:tcPr>
            <w:tcW w:w="962" w:type="dxa"/>
            <w:tcBorders>
              <w:top w:val="single" w:sz="4" w:space="0" w:color="auto"/>
              <w:left w:val="single" w:sz="4" w:space="0" w:color="auto"/>
              <w:bottom w:val="single" w:sz="4" w:space="0" w:color="auto"/>
              <w:right w:val="single" w:sz="4" w:space="0" w:color="auto"/>
            </w:tcBorders>
            <w:vAlign w:val="center"/>
          </w:tcPr>
          <w:p w:rsidR="00531080" w:rsidRPr="00F9625D" w:rsidRDefault="00531080" w:rsidP="00890761">
            <w:pPr>
              <w:jc w:val="center"/>
              <w:rPr>
                <w:rFonts w:ascii="Times New Roman" w:hAnsi="Times New Roman"/>
                <w:b/>
              </w:rPr>
            </w:pPr>
            <w:r>
              <w:rPr>
                <w:rFonts w:ascii="Times New Roman" w:hAnsi="Times New Roman"/>
                <w:b/>
              </w:rPr>
              <w:t>ФБ</w:t>
            </w:r>
          </w:p>
        </w:tc>
        <w:tc>
          <w:tcPr>
            <w:tcW w:w="1282" w:type="dxa"/>
            <w:tcBorders>
              <w:top w:val="single" w:sz="4" w:space="0" w:color="auto"/>
              <w:left w:val="single" w:sz="4" w:space="0" w:color="auto"/>
              <w:bottom w:val="single" w:sz="4" w:space="0" w:color="auto"/>
              <w:right w:val="single" w:sz="4" w:space="0" w:color="auto"/>
            </w:tcBorders>
          </w:tcPr>
          <w:p w:rsidR="00531080" w:rsidRDefault="00531080" w:rsidP="00890761">
            <w:pPr>
              <w:jc w:val="center"/>
              <w:rPr>
                <w:rFonts w:ascii="Times New Roman" w:hAnsi="Times New Roman"/>
                <w:b/>
              </w:rPr>
            </w:pPr>
            <w:r>
              <w:rPr>
                <w:rFonts w:ascii="Times New Roman" w:hAnsi="Times New Roman"/>
                <w:b/>
              </w:rPr>
              <w:t>Иные источники</w:t>
            </w:r>
          </w:p>
        </w:tc>
        <w:tc>
          <w:tcPr>
            <w:tcW w:w="811" w:type="dxa"/>
            <w:tcBorders>
              <w:left w:val="single" w:sz="4" w:space="0" w:color="auto"/>
            </w:tcBorders>
          </w:tcPr>
          <w:p w:rsidR="00531080" w:rsidRDefault="00531080" w:rsidP="00890761">
            <w:pPr>
              <w:jc w:val="center"/>
              <w:rPr>
                <w:rFonts w:ascii="Times New Roman" w:hAnsi="Times New Roman"/>
                <w:b/>
              </w:rPr>
            </w:pPr>
          </w:p>
        </w:tc>
      </w:tr>
      <w:tr w:rsidR="00531080" w:rsidRPr="004063AD" w:rsidTr="00890761">
        <w:trPr>
          <w:trHeight w:val="439"/>
          <w:tblCellSpacing w:w="5" w:type="nil"/>
        </w:trPr>
        <w:tc>
          <w:tcPr>
            <w:tcW w:w="2654" w:type="dxa"/>
            <w:tcBorders>
              <w:left w:val="single" w:sz="4" w:space="0" w:color="auto"/>
              <w:bottom w:val="single" w:sz="4" w:space="0" w:color="auto"/>
              <w:right w:val="single" w:sz="4" w:space="0" w:color="auto"/>
            </w:tcBorders>
          </w:tcPr>
          <w:p w:rsidR="00531080" w:rsidRPr="00FD2886" w:rsidRDefault="00531080" w:rsidP="00890761">
            <w:pPr>
              <w:jc w:val="center"/>
              <w:rPr>
                <w:rFonts w:ascii="Times New Roman" w:hAnsi="Times New Roman"/>
                <w:b/>
              </w:rPr>
            </w:pPr>
            <w:r w:rsidRPr="00FD2886">
              <w:rPr>
                <w:rFonts w:ascii="Times New Roman" w:hAnsi="Times New Roman"/>
                <w:b/>
              </w:rPr>
              <w:t>Всего за весь период</w:t>
            </w:r>
          </w:p>
        </w:tc>
        <w:tc>
          <w:tcPr>
            <w:tcW w:w="1643" w:type="dxa"/>
            <w:tcBorders>
              <w:left w:val="single" w:sz="4" w:space="0" w:color="auto"/>
              <w:bottom w:val="single" w:sz="4" w:space="0" w:color="auto"/>
              <w:right w:val="single" w:sz="4" w:space="0" w:color="auto"/>
            </w:tcBorders>
            <w:vAlign w:val="center"/>
          </w:tcPr>
          <w:p w:rsidR="00531080" w:rsidRPr="00FD2886" w:rsidRDefault="00531080" w:rsidP="00531080">
            <w:pPr>
              <w:ind w:firstLine="67"/>
              <w:jc w:val="center"/>
              <w:rPr>
                <w:rFonts w:ascii="Times New Roman" w:hAnsi="Times New Roman"/>
                <w:b/>
              </w:rPr>
            </w:pPr>
            <w:r>
              <w:rPr>
                <w:rFonts w:ascii="Times New Roman" w:hAnsi="Times New Roman"/>
                <w:b/>
              </w:rPr>
              <w:t>133,9</w:t>
            </w:r>
          </w:p>
        </w:tc>
        <w:tc>
          <w:tcPr>
            <w:tcW w:w="962" w:type="dxa"/>
            <w:tcBorders>
              <w:top w:val="single" w:sz="4" w:space="0" w:color="auto"/>
              <w:left w:val="single" w:sz="4" w:space="0" w:color="auto"/>
              <w:bottom w:val="single" w:sz="4" w:space="0" w:color="auto"/>
              <w:right w:val="single" w:sz="4" w:space="0" w:color="auto"/>
            </w:tcBorders>
          </w:tcPr>
          <w:p w:rsidR="00531080" w:rsidRPr="00FD2886" w:rsidRDefault="00531080" w:rsidP="00890761">
            <w:pPr>
              <w:ind w:firstLine="42"/>
              <w:jc w:val="center"/>
              <w:rPr>
                <w:rFonts w:ascii="Times New Roman" w:hAnsi="Times New Roman"/>
                <w:b/>
              </w:rPr>
            </w:pPr>
            <w:r>
              <w:rPr>
                <w:rFonts w:ascii="Times New Roman" w:hAnsi="Times New Roman"/>
                <w:b/>
              </w:rPr>
              <w:t>133,9</w:t>
            </w:r>
          </w:p>
        </w:tc>
        <w:tc>
          <w:tcPr>
            <w:tcW w:w="962" w:type="dxa"/>
            <w:tcBorders>
              <w:top w:val="single" w:sz="4" w:space="0" w:color="auto"/>
              <w:left w:val="single" w:sz="4" w:space="0" w:color="auto"/>
              <w:bottom w:val="single" w:sz="4" w:space="0" w:color="auto"/>
              <w:right w:val="single" w:sz="4" w:space="0" w:color="auto"/>
            </w:tcBorders>
          </w:tcPr>
          <w:p w:rsidR="00531080" w:rsidRPr="0093713A" w:rsidRDefault="00531080" w:rsidP="00890761">
            <w:pPr>
              <w:jc w:val="center"/>
              <w:rPr>
                <w:rFonts w:ascii="Times New Roman" w:hAnsi="Times New Roman"/>
                <w:b/>
              </w:rPr>
            </w:pPr>
            <w:r>
              <w:rPr>
                <w:rFonts w:ascii="Times New Roman" w:hAnsi="Times New Roman"/>
                <w:b/>
              </w:rPr>
              <w:t>0,0</w:t>
            </w:r>
          </w:p>
        </w:tc>
        <w:tc>
          <w:tcPr>
            <w:tcW w:w="962" w:type="dxa"/>
            <w:tcBorders>
              <w:top w:val="single" w:sz="4" w:space="0" w:color="auto"/>
              <w:left w:val="single" w:sz="4" w:space="0" w:color="auto"/>
              <w:bottom w:val="single" w:sz="4" w:space="0" w:color="auto"/>
              <w:right w:val="single" w:sz="4" w:space="0" w:color="auto"/>
            </w:tcBorders>
          </w:tcPr>
          <w:p w:rsidR="00531080" w:rsidRPr="0093713A" w:rsidRDefault="00531080" w:rsidP="00890761">
            <w:pPr>
              <w:jc w:val="center"/>
              <w:rPr>
                <w:rFonts w:ascii="Times New Roman" w:hAnsi="Times New Roman"/>
                <w:b/>
              </w:rPr>
            </w:pPr>
            <w:r>
              <w:rPr>
                <w:rFonts w:ascii="Times New Roman" w:hAnsi="Times New Roman"/>
                <w:b/>
              </w:rPr>
              <w:t>0,0</w:t>
            </w:r>
          </w:p>
        </w:tc>
        <w:tc>
          <w:tcPr>
            <w:tcW w:w="1282" w:type="dxa"/>
            <w:tcBorders>
              <w:top w:val="single" w:sz="4" w:space="0" w:color="auto"/>
              <w:left w:val="single" w:sz="4" w:space="0" w:color="auto"/>
              <w:bottom w:val="single" w:sz="4" w:space="0" w:color="auto"/>
              <w:right w:val="single" w:sz="4" w:space="0" w:color="auto"/>
            </w:tcBorders>
          </w:tcPr>
          <w:p w:rsidR="00531080" w:rsidRPr="0093713A" w:rsidRDefault="00531080" w:rsidP="00890761">
            <w:pPr>
              <w:jc w:val="center"/>
              <w:rPr>
                <w:rFonts w:ascii="Times New Roman" w:hAnsi="Times New Roman"/>
                <w:b/>
              </w:rPr>
            </w:pPr>
            <w:r>
              <w:rPr>
                <w:rFonts w:ascii="Times New Roman" w:hAnsi="Times New Roman"/>
                <w:b/>
              </w:rPr>
              <w:t>0,0</w:t>
            </w:r>
          </w:p>
        </w:tc>
        <w:tc>
          <w:tcPr>
            <w:tcW w:w="811" w:type="dxa"/>
            <w:tcBorders>
              <w:left w:val="single" w:sz="4" w:space="0" w:color="auto"/>
            </w:tcBorders>
          </w:tcPr>
          <w:p w:rsidR="00531080" w:rsidRPr="0093713A" w:rsidRDefault="00531080" w:rsidP="00890761">
            <w:pPr>
              <w:jc w:val="center"/>
              <w:rPr>
                <w:rFonts w:ascii="Times New Roman" w:hAnsi="Times New Roman"/>
                <w:b/>
              </w:rPr>
            </w:pPr>
          </w:p>
        </w:tc>
      </w:tr>
      <w:tr w:rsidR="00531080" w:rsidRPr="004063AD" w:rsidTr="00890761">
        <w:trPr>
          <w:trHeight w:val="424"/>
          <w:tblCellSpacing w:w="5" w:type="nil"/>
        </w:trPr>
        <w:tc>
          <w:tcPr>
            <w:tcW w:w="2654" w:type="dxa"/>
            <w:tcBorders>
              <w:left w:val="single" w:sz="4" w:space="0" w:color="auto"/>
              <w:bottom w:val="single" w:sz="4" w:space="0" w:color="auto"/>
              <w:right w:val="single" w:sz="4" w:space="0" w:color="auto"/>
            </w:tcBorders>
          </w:tcPr>
          <w:p w:rsidR="00531080" w:rsidRPr="00FD2886" w:rsidRDefault="00531080" w:rsidP="00890761">
            <w:pPr>
              <w:jc w:val="center"/>
              <w:rPr>
                <w:rFonts w:ascii="Times New Roman" w:hAnsi="Times New Roman"/>
                <w:b/>
              </w:rPr>
            </w:pPr>
            <w:r>
              <w:rPr>
                <w:rFonts w:ascii="Times New Roman" w:hAnsi="Times New Roman"/>
                <w:b/>
              </w:rPr>
              <w:t>в том числе по годам:</w:t>
            </w:r>
          </w:p>
        </w:tc>
        <w:tc>
          <w:tcPr>
            <w:tcW w:w="1643" w:type="dxa"/>
            <w:tcBorders>
              <w:left w:val="single" w:sz="4" w:space="0" w:color="auto"/>
              <w:bottom w:val="single" w:sz="4" w:space="0" w:color="auto"/>
              <w:right w:val="single" w:sz="4" w:space="0" w:color="auto"/>
            </w:tcBorders>
            <w:vAlign w:val="center"/>
          </w:tcPr>
          <w:p w:rsidR="00531080" w:rsidRPr="00FD2886" w:rsidRDefault="00531080" w:rsidP="00890761">
            <w:pPr>
              <w:ind w:firstLine="67"/>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531080" w:rsidRPr="00FD2886" w:rsidRDefault="00531080" w:rsidP="00890761">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531080" w:rsidRPr="0093713A" w:rsidRDefault="00531080" w:rsidP="00890761">
            <w:pPr>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531080" w:rsidRPr="0093713A" w:rsidRDefault="00531080" w:rsidP="00890761">
            <w:pPr>
              <w:jc w:val="center"/>
              <w:rPr>
                <w:rFonts w:ascii="Times New Roman" w:hAnsi="Times New Roman"/>
                <w:b/>
              </w:rPr>
            </w:pPr>
          </w:p>
        </w:tc>
        <w:tc>
          <w:tcPr>
            <w:tcW w:w="1282" w:type="dxa"/>
            <w:tcBorders>
              <w:top w:val="single" w:sz="4" w:space="0" w:color="auto"/>
              <w:left w:val="single" w:sz="4" w:space="0" w:color="auto"/>
              <w:bottom w:val="single" w:sz="4" w:space="0" w:color="auto"/>
              <w:right w:val="single" w:sz="4" w:space="0" w:color="auto"/>
            </w:tcBorders>
          </w:tcPr>
          <w:p w:rsidR="00531080" w:rsidRPr="0093713A" w:rsidRDefault="00531080" w:rsidP="00890761">
            <w:pPr>
              <w:jc w:val="center"/>
              <w:rPr>
                <w:rFonts w:ascii="Times New Roman" w:hAnsi="Times New Roman"/>
                <w:b/>
              </w:rPr>
            </w:pPr>
          </w:p>
        </w:tc>
        <w:tc>
          <w:tcPr>
            <w:tcW w:w="811" w:type="dxa"/>
            <w:tcBorders>
              <w:left w:val="single" w:sz="4" w:space="0" w:color="auto"/>
            </w:tcBorders>
          </w:tcPr>
          <w:p w:rsidR="00531080" w:rsidRPr="0093713A" w:rsidRDefault="00531080" w:rsidP="00890761">
            <w:pPr>
              <w:jc w:val="center"/>
              <w:rPr>
                <w:rFonts w:ascii="Times New Roman" w:hAnsi="Times New Roman"/>
                <w:b/>
              </w:rPr>
            </w:pPr>
          </w:p>
        </w:tc>
      </w:tr>
      <w:tr w:rsidR="00531080" w:rsidRPr="004063AD" w:rsidTr="00890761">
        <w:trPr>
          <w:trHeight w:val="439"/>
          <w:tblCellSpacing w:w="5" w:type="nil"/>
        </w:trPr>
        <w:tc>
          <w:tcPr>
            <w:tcW w:w="2654" w:type="dxa"/>
            <w:tcBorders>
              <w:left w:val="single" w:sz="4" w:space="0" w:color="auto"/>
              <w:bottom w:val="single" w:sz="4" w:space="0" w:color="auto"/>
              <w:right w:val="single" w:sz="4" w:space="0" w:color="auto"/>
            </w:tcBorders>
          </w:tcPr>
          <w:p w:rsidR="00531080" w:rsidRPr="0093713A" w:rsidRDefault="00531080" w:rsidP="00890761">
            <w:pPr>
              <w:jc w:val="center"/>
              <w:rPr>
                <w:rFonts w:ascii="Times New Roman" w:hAnsi="Times New Roman"/>
                <w:b/>
              </w:rPr>
            </w:pPr>
            <w:r w:rsidRPr="0093713A">
              <w:rPr>
                <w:rFonts w:ascii="Times New Roman" w:hAnsi="Times New Roman"/>
                <w:b/>
              </w:rPr>
              <w:t>2018 год</w:t>
            </w:r>
          </w:p>
        </w:tc>
        <w:tc>
          <w:tcPr>
            <w:tcW w:w="1643" w:type="dxa"/>
            <w:tcBorders>
              <w:left w:val="single" w:sz="4" w:space="0" w:color="auto"/>
              <w:bottom w:val="single" w:sz="4" w:space="0" w:color="auto"/>
              <w:right w:val="single" w:sz="4" w:space="0" w:color="auto"/>
            </w:tcBorders>
            <w:vAlign w:val="center"/>
          </w:tcPr>
          <w:p w:rsidR="00531080" w:rsidRPr="0093713A" w:rsidRDefault="00531080" w:rsidP="00890761">
            <w:pPr>
              <w:jc w:val="center"/>
              <w:rPr>
                <w:rFonts w:ascii="Times New Roman" w:hAnsi="Times New Roman"/>
                <w:b/>
              </w:rPr>
            </w:pPr>
            <w:r>
              <w:rPr>
                <w:rFonts w:ascii="Times New Roman" w:hAnsi="Times New Roman"/>
                <w:b/>
              </w:rPr>
              <w:t>0,0</w:t>
            </w:r>
          </w:p>
        </w:tc>
        <w:tc>
          <w:tcPr>
            <w:tcW w:w="962" w:type="dxa"/>
            <w:tcBorders>
              <w:top w:val="single" w:sz="4" w:space="0" w:color="auto"/>
              <w:left w:val="single" w:sz="4" w:space="0" w:color="auto"/>
              <w:bottom w:val="single" w:sz="4" w:space="0" w:color="auto"/>
              <w:right w:val="single" w:sz="4" w:space="0" w:color="auto"/>
            </w:tcBorders>
          </w:tcPr>
          <w:p w:rsidR="00531080" w:rsidRPr="00F9625D" w:rsidRDefault="00531080" w:rsidP="00890761">
            <w:pPr>
              <w:ind w:firstLine="42"/>
              <w:jc w:val="center"/>
              <w:rPr>
                <w:rFonts w:ascii="Times New Roman" w:hAnsi="Times New Roman"/>
              </w:rPr>
            </w:pPr>
            <w:r>
              <w:rPr>
                <w:rFonts w:ascii="Times New Roman" w:hAnsi="Times New Roman"/>
              </w:rPr>
              <w:t>0,0</w:t>
            </w:r>
          </w:p>
        </w:tc>
        <w:tc>
          <w:tcPr>
            <w:tcW w:w="962" w:type="dxa"/>
            <w:tcBorders>
              <w:top w:val="single" w:sz="4" w:space="0" w:color="auto"/>
              <w:left w:val="single" w:sz="4" w:space="0" w:color="auto"/>
              <w:bottom w:val="single" w:sz="4" w:space="0" w:color="auto"/>
              <w:right w:val="single" w:sz="4" w:space="0" w:color="auto"/>
            </w:tcBorders>
          </w:tcPr>
          <w:p w:rsidR="00531080" w:rsidRPr="00F9625D" w:rsidRDefault="00531080" w:rsidP="00890761">
            <w:pPr>
              <w:jc w:val="center"/>
              <w:rPr>
                <w:rFonts w:ascii="Times New Roman" w:hAnsi="Times New Roman"/>
              </w:rPr>
            </w:pPr>
            <w:r>
              <w:rPr>
                <w:rFonts w:ascii="Times New Roman" w:hAnsi="Times New Roman"/>
              </w:rPr>
              <w:t>0,0</w:t>
            </w:r>
          </w:p>
        </w:tc>
        <w:tc>
          <w:tcPr>
            <w:tcW w:w="962" w:type="dxa"/>
            <w:tcBorders>
              <w:top w:val="single" w:sz="4" w:space="0" w:color="auto"/>
              <w:left w:val="single" w:sz="4" w:space="0" w:color="auto"/>
              <w:bottom w:val="single" w:sz="4" w:space="0" w:color="auto"/>
              <w:right w:val="single" w:sz="4" w:space="0" w:color="auto"/>
            </w:tcBorders>
          </w:tcPr>
          <w:p w:rsidR="00531080" w:rsidRPr="00F9625D" w:rsidRDefault="00531080" w:rsidP="00890761">
            <w:pPr>
              <w:jc w:val="center"/>
              <w:rPr>
                <w:rFonts w:ascii="Times New Roman" w:hAnsi="Times New Roman"/>
              </w:rPr>
            </w:pPr>
            <w:r>
              <w:rPr>
                <w:rFonts w:ascii="Times New Roman" w:hAnsi="Times New Roman"/>
              </w:rPr>
              <w:t>0,0</w:t>
            </w:r>
          </w:p>
        </w:tc>
        <w:tc>
          <w:tcPr>
            <w:tcW w:w="1282" w:type="dxa"/>
            <w:tcBorders>
              <w:top w:val="single" w:sz="4" w:space="0" w:color="auto"/>
              <w:left w:val="single" w:sz="4" w:space="0" w:color="auto"/>
              <w:bottom w:val="single" w:sz="4" w:space="0" w:color="auto"/>
              <w:right w:val="single" w:sz="4" w:space="0" w:color="auto"/>
            </w:tcBorders>
          </w:tcPr>
          <w:p w:rsidR="00531080" w:rsidRPr="00F9625D" w:rsidRDefault="00531080" w:rsidP="00890761">
            <w:pPr>
              <w:jc w:val="center"/>
              <w:rPr>
                <w:rFonts w:ascii="Times New Roman" w:hAnsi="Times New Roman"/>
              </w:rPr>
            </w:pPr>
            <w:r>
              <w:rPr>
                <w:rFonts w:ascii="Times New Roman" w:hAnsi="Times New Roman"/>
              </w:rPr>
              <w:t>0,0</w:t>
            </w:r>
          </w:p>
        </w:tc>
        <w:tc>
          <w:tcPr>
            <w:tcW w:w="811" w:type="dxa"/>
            <w:tcBorders>
              <w:left w:val="single" w:sz="4" w:space="0" w:color="auto"/>
            </w:tcBorders>
          </w:tcPr>
          <w:p w:rsidR="00531080" w:rsidRPr="00F9625D" w:rsidRDefault="00531080" w:rsidP="00890761">
            <w:pPr>
              <w:jc w:val="center"/>
              <w:rPr>
                <w:rFonts w:ascii="Times New Roman" w:hAnsi="Times New Roman"/>
              </w:rPr>
            </w:pPr>
          </w:p>
        </w:tc>
      </w:tr>
      <w:tr w:rsidR="00531080" w:rsidRPr="004063AD" w:rsidTr="00890761">
        <w:trPr>
          <w:trHeight w:val="424"/>
          <w:tblCellSpacing w:w="5" w:type="nil"/>
        </w:trPr>
        <w:tc>
          <w:tcPr>
            <w:tcW w:w="2654" w:type="dxa"/>
            <w:tcBorders>
              <w:left w:val="single" w:sz="4" w:space="0" w:color="auto"/>
              <w:bottom w:val="single" w:sz="4" w:space="0" w:color="auto"/>
              <w:right w:val="single" w:sz="4" w:space="0" w:color="auto"/>
            </w:tcBorders>
          </w:tcPr>
          <w:p w:rsidR="00531080" w:rsidRPr="0093713A" w:rsidRDefault="00531080" w:rsidP="00890761">
            <w:pPr>
              <w:jc w:val="center"/>
              <w:rPr>
                <w:rFonts w:ascii="Times New Roman" w:hAnsi="Times New Roman"/>
                <w:b/>
              </w:rPr>
            </w:pPr>
            <w:r w:rsidRPr="0093713A">
              <w:rPr>
                <w:rFonts w:ascii="Times New Roman" w:hAnsi="Times New Roman"/>
                <w:b/>
              </w:rPr>
              <w:t>2019 год</w:t>
            </w:r>
          </w:p>
        </w:tc>
        <w:tc>
          <w:tcPr>
            <w:tcW w:w="1643" w:type="dxa"/>
            <w:tcBorders>
              <w:left w:val="single" w:sz="4" w:space="0" w:color="auto"/>
              <w:bottom w:val="single" w:sz="4" w:space="0" w:color="auto"/>
              <w:right w:val="single" w:sz="4" w:space="0" w:color="auto"/>
            </w:tcBorders>
          </w:tcPr>
          <w:p w:rsidR="00531080" w:rsidRPr="0093713A" w:rsidRDefault="00531080" w:rsidP="00890761">
            <w:pPr>
              <w:ind w:firstLine="42"/>
              <w:jc w:val="center"/>
              <w:rPr>
                <w:rFonts w:ascii="Times New Roman" w:hAnsi="Times New Roman"/>
                <w:b/>
              </w:rPr>
            </w:pPr>
            <w:r>
              <w:rPr>
                <w:rFonts w:ascii="Times New Roman" w:hAnsi="Times New Roman"/>
                <w:b/>
              </w:rPr>
              <w:t>55,0</w:t>
            </w:r>
          </w:p>
        </w:tc>
        <w:tc>
          <w:tcPr>
            <w:tcW w:w="962" w:type="dxa"/>
            <w:tcBorders>
              <w:top w:val="single" w:sz="4" w:space="0" w:color="auto"/>
              <w:left w:val="single" w:sz="4" w:space="0" w:color="auto"/>
              <w:bottom w:val="single" w:sz="4" w:space="0" w:color="auto"/>
              <w:right w:val="single" w:sz="4" w:space="0" w:color="auto"/>
            </w:tcBorders>
          </w:tcPr>
          <w:p w:rsidR="00531080" w:rsidRPr="00F9625D" w:rsidRDefault="00531080" w:rsidP="00890761">
            <w:pPr>
              <w:ind w:firstLine="42"/>
              <w:jc w:val="center"/>
              <w:rPr>
                <w:rFonts w:ascii="Times New Roman" w:hAnsi="Times New Roman"/>
              </w:rPr>
            </w:pPr>
            <w:r>
              <w:rPr>
                <w:rFonts w:ascii="Times New Roman" w:hAnsi="Times New Roman"/>
              </w:rPr>
              <w:t>55,0</w:t>
            </w:r>
          </w:p>
        </w:tc>
        <w:tc>
          <w:tcPr>
            <w:tcW w:w="962" w:type="dxa"/>
            <w:tcBorders>
              <w:top w:val="single" w:sz="4" w:space="0" w:color="auto"/>
              <w:left w:val="single" w:sz="4" w:space="0" w:color="auto"/>
              <w:bottom w:val="single" w:sz="4" w:space="0" w:color="auto"/>
              <w:right w:val="single" w:sz="4" w:space="0" w:color="auto"/>
            </w:tcBorders>
          </w:tcPr>
          <w:p w:rsidR="00531080" w:rsidRPr="00F9625D" w:rsidRDefault="00531080" w:rsidP="00890761">
            <w:pPr>
              <w:jc w:val="center"/>
              <w:rPr>
                <w:rFonts w:ascii="Times New Roman" w:hAnsi="Times New Roman"/>
              </w:rPr>
            </w:pPr>
            <w:r>
              <w:rPr>
                <w:rFonts w:ascii="Times New Roman" w:hAnsi="Times New Roman"/>
              </w:rPr>
              <w:t>0,0</w:t>
            </w:r>
          </w:p>
        </w:tc>
        <w:tc>
          <w:tcPr>
            <w:tcW w:w="962" w:type="dxa"/>
            <w:tcBorders>
              <w:top w:val="single" w:sz="4" w:space="0" w:color="auto"/>
              <w:left w:val="single" w:sz="4" w:space="0" w:color="auto"/>
              <w:bottom w:val="single" w:sz="4" w:space="0" w:color="auto"/>
              <w:right w:val="single" w:sz="4" w:space="0" w:color="auto"/>
            </w:tcBorders>
          </w:tcPr>
          <w:p w:rsidR="00531080" w:rsidRPr="00F9625D" w:rsidRDefault="00531080" w:rsidP="00890761">
            <w:pPr>
              <w:ind w:firstLine="9"/>
              <w:jc w:val="center"/>
              <w:rPr>
                <w:rFonts w:ascii="Times New Roman" w:hAnsi="Times New Roman"/>
              </w:rPr>
            </w:pPr>
            <w:r>
              <w:rPr>
                <w:rFonts w:ascii="Times New Roman" w:hAnsi="Times New Roman"/>
              </w:rPr>
              <w:t>0,0</w:t>
            </w:r>
          </w:p>
        </w:tc>
        <w:tc>
          <w:tcPr>
            <w:tcW w:w="1282" w:type="dxa"/>
            <w:tcBorders>
              <w:top w:val="single" w:sz="4" w:space="0" w:color="auto"/>
              <w:left w:val="single" w:sz="4" w:space="0" w:color="auto"/>
              <w:bottom w:val="single" w:sz="4" w:space="0" w:color="auto"/>
              <w:right w:val="single" w:sz="4" w:space="0" w:color="auto"/>
            </w:tcBorders>
          </w:tcPr>
          <w:p w:rsidR="00531080" w:rsidRPr="00F9625D" w:rsidRDefault="00531080" w:rsidP="00890761">
            <w:pPr>
              <w:ind w:firstLine="9"/>
              <w:jc w:val="center"/>
              <w:rPr>
                <w:rFonts w:ascii="Times New Roman" w:hAnsi="Times New Roman"/>
              </w:rPr>
            </w:pPr>
            <w:r>
              <w:rPr>
                <w:rFonts w:ascii="Times New Roman" w:hAnsi="Times New Roman"/>
              </w:rPr>
              <w:t>0,0</w:t>
            </w:r>
          </w:p>
        </w:tc>
        <w:tc>
          <w:tcPr>
            <w:tcW w:w="811" w:type="dxa"/>
            <w:tcBorders>
              <w:left w:val="single" w:sz="4" w:space="0" w:color="auto"/>
            </w:tcBorders>
          </w:tcPr>
          <w:p w:rsidR="00531080" w:rsidRPr="00F9625D" w:rsidRDefault="00531080" w:rsidP="00890761">
            <w:pPr>
              <w:ind w:firstLine="9"/>
              <w:jc w:val="center"/>
              <w:rPr>
                <w:rFonts w:ascii="Times New Roman" w:hAnsi="Times New Roman"/>
              </w:rPr>
            </w:pPr>
          </w:p>
        </w:tc>
      </w:tr>
      <w:tr w:rsidR="00531080" w:rsidRPr="004063AD" w:rsidTr="00890761">
        <w:trPr>
          <w:trHeight w:val="439"/>
          <w:tblCellSpacing w:w="5" w:type="nil"/>
        </w:trPr>
        <w:tc>
          <w:tcPr>
            <w:tcW w:w="2654" w:type="dxa"/>
            <w:tcBorders>
              <w:left w:val="single" w:sz="4" w:space="0" w:color="auto"/>
              <w:bottom w:val="single" w:sz="4" w:space="0" w:color="auto"/>
              <w:right w:val="single" w:sz="4" w:space="0" w:color="auto"/>
            </w:tcBorders>
          </w:tcPr>
          <w:p w:rsidR="00531080" w:rsidRPr="0093713A" w:rsidRDefault="00531080" w:rsidP="00890761">
            <w:pPr>
              <w:jc w:val="center"/>
              <w:rPr>
                <w:rFonts w:ascii="Times New Roman" w:hAnsi="Times New Roman"/>
                <w:b/>
              </w:rPr>
            </w:pPr>
            <w:r>
              <w:rPr>
                <w:rFonts w:ascii="Times New Roman" w:hAnsi="Times New Roman"/>
                <w:b/>
              </w:rPr>
              <w:t>2020 год</w:t>
            </w:r>
          </w:p>
        </w:tc>
        <w:tc>
          <w:tcPr>
            <w:tcW w:w="1643" w:type="dxa"/>
            <w:tcBorders>
              <w:left w:val="single" w:sz="4" w:space="0" w:color="auto"/>
              <w:bottom w:val="single" w:sz="4" w:space="0" w:color="auto"/>
              <w:right w:val="single" w:sz="4" w:space="0" w:color="auto"/>
            </w:tcBorders>
          </w:tcPr>
          <w:p w:rsidR="00531080" w:rsidRPr="0093713A" w:rsidRDefault="00531080" w:rsidP="00890761">
            <w:pPr>
              <w:ind w:firstLine="42"/>
              <w:jc w:val="center"/>
              <w:rPr>
                <w:rFonts w:ascii="Times New Roman" w:hAnsi="Times New Roman"/>
                <w:b/>
              </w:rPr>
            </w:pPr>
            <w:r>
              <w:rPr>
                <w:rFonts w:ascii="Times New Roman" w:hAnsi="Times New Roman"/>
                <w:b/>
              </w:rPr>
              <w:t>78,9</w:t>
            </w:r>
          </w:p>
        </w:tc>
        <w:tc>
          <w:tcPr>
            <w:tcW w:w="962" w:type="dxa"/>
            <w:tcBorders>
              <w:top w:val="single" w:sz="4" w:space="0" w:color="auto"/>
              <w:left w:val="single" w:sz="4" w:space="0" w:color="auto"/>
              <w:bottom w:val="single" w:sz="4" w:space="0" w:color="auto"/>
              <w:right w:val="single" w:sz="4" w:space="0" w:color="auto"/>
            </w:tcBorders>
          </w:tcPr>
          <w:p w:rsidR="00531080" w:rsidRDefault="00531080" w:rsidP="00890761">
            <w:pPr>
              <w:ind w:firstLine="42"/>
              <w:jc w:val="center"/>
              <w:rPr>
                <w:rFonts w:ascii="Times New Roman" w:hAnsi="Times New Roman"/>
              </w:rPr>
            </w:pPr>
            <w:r>
              <w:rPr>
                <w:rFonts w:ascii="Times New Roman" w:hAnsi="Times New Roman"/>
              </w:rPr>
              <w:t>78,9</w:t>
            </w:r>
          </w:p>
        </w:tc>
        <w:tc>
          <w:tcPr>
            <w:tcW w:w="962" w:type="dxa"/>
            <w:tcBorders>
              <w:top w:val="single" w:sz="4" w:space="0" w:color="auto"/>
              <w:left w:val="single" w:sz="4" w:space="0" w:color="auto"/>
              <w:bottom w:val="single" w:sz="4" w:space="0" w:color="auto"/>
              <w:right w:val="single" w:sz="4" w:space="0" w:color="auto"/>
            </w:tcBorders>
          </w:tcPr>
          <w:p w:rsidR="00531080" w:rsidRDefault="00531080" w:rsidP="00890761">
            <w:pPr>
              <w:jc w:val="center"/>
              <w:rPr>
                <w:rFonts w:ascii="Times New Roman" w:hAnsi="Times New Roman"/>
              </w:rPr>
            </w:pPr>
            <w:r>
              <w:rPr>
                <w:rFonts w:ascii="Times New Roman" w:hAnsi="Times New Roman"/>
              </w:rPr>
              <w:t>0,0</w:t>
            </w:r>
          </w:p>
        </w:tc>
        <w:tc>
          <w:tcPr>
            <w:tcW w:w="962" w:type="dxa"/>
            <w:tcBorders>
              <w:top w:val="single" w:sz="4" w:space="0" w:color="auto"/>
              <w:left w:val="single" w:sz="4" w:space="0" w:color="auto"/>
              <w:bottom w:val="single" w:sz="4" w:space="0" w:color="auto"/>
              <w:right w:val="single" w:sz="4" w:space="0" w:color="auto"/>
            </w:tcBorders>
          </w:tcPr>
          <w:p w:rsidR="00531080" w:rsidRDefault="00531080" w:rsidP="00890761">
            <w:pPr>
              <w:ind w:firstLine="9"/>
              <w:jc w:val="center"/>
              <w:rPr>
                <w:rFonts w:ascii="Times New Roman" w:hAnsi="Times New Roman"/>
              </w:rPr>
            </w:pPr>
            <w:r>
              <w:rPr>
                <w:rFonts w:ascii="Times New Roman" w:hAnsi="Times New Roman"/>
              </w:rPr>
              <w:t>0,0</w:t>
            </w:r>
          </w:p>
        </w:tc>
        <w:tc>
          <w:tcPr>
            <w:tcW w:w="1282" w:type="dxa"/>
            <w:tcBorders>
              <w:top w:val="single" w:sz="4" w:space="0" w:color="auto"/>
              <w:left w:val="single" w:sz="4" w:space="0" w:color="auto"/>
              <w:bottom w:val="single" w:sz="4" w:space="0" w:color="auto"/>
              <w:right w:val="single" w:sz="4" w:space="0" w:color="auto"/>
            </w:tcBorders>
          </w:tcPr>
          <w:p w:rsidR="00531080" w:rsidRDefault="00531080" w:rsidP="00890761">
            <w:pPr>
              <w:ind w:firstLine="9"/>
              <w:jc w:val="center"/>
              <w:rPr>
                <w:rFonts w:ascii="Times New Roman" w:hAnsi="Times New Roman"/>
              </w:rPr>
            </w:pPr>
            <w:r>
              <w:rPr>
                <w:rFonts w:ascii="Times New Roman" w:hAnsi="Times New Roman"/>
              </w:rPr>
              <w:t>0,0</w:t>
            </w:r>
          </w:p>
        </w:tc>
        <w:tc>
          <w:tcPr>
            <w:tcW w:w="811" w:type="dxa"/>
            <w:tcBorders>
              <w:left w:val="single" w:sz="4" w:space="0" w:color="auto"/>
            </w:tcBorders>
          </w:tcPr>
          <w:p w:rsidR="00531080" w:rsidRDefault="00531080" w:rsidP="00890761">
            <w:pPr>
              <w:ind w:firstLine="9"/>
              <w:jc w:val="center"/>
              <w:rPr>
                <w:rFonts w:ascii="Times New Roman" w:hAnsi="Times New Roman"/>
              </w:rPr>
            </w:pPr>
          </w:p>
        </w:tc>
      </w:tr>
      <w:tr w:rsidR="00531080" w:rsidRPr="004063AD" w:rsidTr="00890761">
        <w:trPr>
          <w:trHeight w:val="424"/>
          <w:tblCellSpacing w:w="5" w:type="nil"/>
        </w:trPr>
        <w:tc>
          <w:tcPr>
            <w:tcW w:w="2654" w:type="dxa"/>
            <w:tcBorders>
              <w:left w:val="single" w:sz="4" w:space="0" w:color="auto"/>
              <w:bottom w:val="single" w:sz="4" w:space="0" w:color="auto"/>
              <w:right w:val="single" w:sz="4" w:space="0" w:color="auto"/>
            </w:tcBorders>
          </w:tcPr>
          <w:p w:rsidR="00531080" w:rsidRDefault="00531080" w:rsidP="00890761">
            <w:pPr>
              <w:jc w:val="center"/>
              <w:rPr>
                <w:rFonts w:ascii="Times New Roman" w:hAnsi="Times New Roman"/>
                <w:b/>
              </w:rPr>
            </w:pPr>
            <w:r>
              <w:rPr>
                <w:rFonts w:ascii="Times New Roman" w:hAnsi="Times New Roman"/>
                <w:b/>
              </w:rPr>
              <w:t>2021 год</w:t>
            </w:r>
          </w:p>
        </w:tc>
        <w:tc>
          <w:tcPr>
            <w:tcW w:w="1643" w:type="dxa"/>
            <w:tcBorders>
              <w:left w:val="single" w:sz="4" w:space="0" w:color="auto"/>
              <w:bottom w:val="single" w:sz="4" w:space="0" w:color="auto"/>
              <w:right w:val="single" w:sz="4" w:space="0" w:color="auto"/>
            </w:tcBorders>
          </w:tcPr>
          <w:p w:rsidR="00531080" w:rsidRPr="0093713A" w:rsidRDefault="00531080" w:rsidP="00890761">
            <w:pPr>
              <w:ind w:firstLine="42"/>
              <w:jc w:val="center"/>
              <w:rPr>
                <w:rFonts w:ascii="Times New Roman" w:hAnsi="Times New Roman"/>
                <w:b/>
              </w:rPr>
            </w:pPr>
            <w:r>
              <w:rPr>
                <w:rFonts w:ascii="Times New Roman" w:hAnsi="Times New Roman"/>
                <w:b/>
              </w:rPr>
              <w:t>0,0</w:t>
            </w:r>
          </w:p>
        </w:tc>
        <w:tc>
          <w:tcPr>
            <w:tcW w:w="962" w:type="dxa"/>
            <w:tcBorders>
              <w:top w:val="single" w:sz="4" w:space="0" w:color="auto"/>
              <w:left w:val="single" w:sz="4" w:space="0" w:color="auto"/>
              <w:bottom w:val="single" w:sz="4" w:space="0" w:color="auto"/>
              <w:right w:val="single" w:sz="4" w:space="0" w:color="auto"/>
            </w:tcBorders>
          </w:tcPr>
          <w:p w:rsidR="00531080" w:rsidRDefault="00531080" w:rsidP="00890761">
            <w:pPr>
              <w:ind w:firstLine="42"/>
              <w:jc w:val="center"/>
              <w:rPr>
                <w:rFonts w:ascii="Times New Roman" w:hAnsi="Times New Roman"/>
              </w:rPr>
            </w:pPr>
            <w:r>
              <w:rPr>
                <w:rFonts w:ascii="Times New Roman" w:hAnsi="Times New Roman"/>
              </w:rPr>
              <w:t>0,0</w:t>
            </w:r>
          </w:p>
        </w:tc>
        <w:tc>
          <w:tcPr>
            <w:tcW w:w="962" w:type="dxa"/>
            <w:tcBorders>
              <w:top w:val="single" w:sz="4" w:space="0" w:color="auto"/>
              <w:left w:val="single" w:sz="4" w:space="0" w:color="auto"/>
              <w:bottom w:val="single" w:sz="4" w:space="0" w:color="auto"/>
              <w:right w:val="single" w:sz="4" w:space="0" w:color="auto"/>
            </w:tcBorders>
          </w:tcPr>
          <w:p w:rsidR="00531080" w:rsidRDefault="00531080" w:rsidP="00890761">
            <w:pPr>
              <w:jc w:val="center"/>
              <w:rPr>
                <w:rFonts w:ascii="Times New Roman" w:hAnsi="Times New Roman"/>
              </w:rPr>
            </w:pPr>
            <w:r>
              <w:rPr>
                <w:rFonts w:ascii="Times New Roman" w:hAnsi="Times New Roman"/>
              </w:rPr>
              <w:t>0,0</w:t>
            </w:r>
          </w:p>
        </w:tc>
        <w:tc>
          <w:tcPr>
            <w:tcW w:w="962" w:type="dxa"/>
            <w:tcBorders>
              <w:top w:val="single" w:sz="4" w:space="0" w:color="auto"/>
              <w:left w:val="single" w:sz="4" w:space="0" w:color="auto"/>
              <w:bottom w:val="single" w:sz="4" w:space="0" w:color="auto"/>
              <w:right w:val="single" w:sz="4" w:space="0" w:color="auto"/>
            </w:tcBorders>
          </w:tcPr>
          <w:p w:rsidR="00531080" w:rsidRDefault="00531080" w:rsidP="00890761">
            <w:pPr>
              <w:ind w:firstLine="9"/>
              <w:jc w:val="center"/>
              <w:rPr>
                <w:rFonts w:ascii="Times New Roman" w:hAnsi="Times New Roman"/>
              </w:rPr>
            </w:pPr>
            <w:r>
              <w:rPr>
                <w:rFonts w:ascii="Times New Roman" w:hAnsi="Times New Roman"/>
              </w:rPr>
              <w:t>0,0</w:t>
            </w:r>
          </w:p>
        </w:tc>
        <w:tc>
          <w:tcPr>
            <w:tcW w:w="1282" w:type="dxa"/>
            <w:tcBorders>
              <w:top w:val="single" w:sz="4" w:space="0" w:color="auto"/>
              <w:left w:val="single" w:sz="4" w:space="0" w:color="auto"/>
              <w:bottom w:val="single" w:sz="4" w:space="0" w:color="auto"/>
              <w:right w:val="single" w:sz="4" w:space="0" w:color="auto"/>
            </w:tcBorders>
          </w:tcPr>
          <w:p w:rsidR="00531080" w:rsidRDefault="00531080" w:rsidP="00890761">
            <w:pPr>
              <w:ind w:firstLine="9"/>
              <w:jc w:val="center"/>
              <w:rPr>
                <w:rFonts w:ascii="Times New Roman" w:hAnsi="Times New Roman"/>
              </w:rPr>
            </w:pPr>
            <w:r>
              <w:rPr>
                <w:rFonts w:ascii="Times New Roman" w:hAnsi="Times New Roman"/>
              </w:rPr>
              <w:t>0,0</w:t>
            </w:r>
          </w:p>
        </w:tc>
        <w:tc>
          <w:tcPr>
            <w:tcW w:w="811" w:type="dxa"/>
            <w:tcBorders>
              <w:left w:val="single" w:sz="4" w:space="0" w:color="auto"/>
            </w:tcBorders>
          </w:tcPr>
          <w:p w:rsidR="00531080" w:rsidRDefault="00531080" w:rsidP="00890761">
            <w:pPr>
              <w:ind w:firstLine="9"/>
              <w:jc w:val="center"/>
              <w:rPr>
                <w:rFonts w:ascii="Times New Roman" w:hAnsi="Times New Roman"/>
              </w:rPr>
            </w:pPr>
          </w:p>
        </w:tc>
      </w:tr>
      <w:tr w:rsidR="00531080" w:rsidRPr="004063AD" w:rsidTr="00890761">
        <w:trPr>
          <w:trHeight w:val="439"/>
          <w:tblCellSpacing w:w="5" w:type="nil"/>
        </w:trPr>
        <w:tc>
          <w:tcPr>
            <w:tcW w:w="2654" w:type="dxa"/>
            <w:tcBorders>
              <w:left w:val="single" w:sz="4" w:space="0" w:color="auto"/>
              <w:bottom w:val="single" w:sz="4" w:space="0" w:color="auto"/>
              <w:right w:val="single" w:sz="4" w:space="0" w:color="auto"/>
            </w:tcBorders>
          </w:tcPr>
          <w:p w:rsidR="00531080" w:rsidRDefault="00531080" w:rsidP="00890761">
            <w:pPr>
              <w:jc w:val="center"/>
              <w:rPr>
                <w:rFonts w:ascii="Times New Roman" w:hAnsi="Times New Roman"/>
                <w:b/>
              </w:rPr>
            </w:pPr>
            <w:r>
              <w:rPr>
                <w:rFonts w:ascii="Times New Roman" w:hAnsi="Times New Roman"/>
                <w:b/>
              </w:rPr>
              <w:t>2022 год</w:t>
            </w:r>
          </w:p>
        </w:tc>
        <w:tc>
          <w:tcPr>
            <w:tcW w:w="1643" w:type="dxa"/>
            <w:tcBorders>
              <w:left w:val="single" w:sz="4" w:space="0" w:color="auto"/>
              <w:bottom w:val="single" w:sz="4" w:space="0" w:color="auto"/>
              <w:right w:val="single" w:sz="4" w:space="0" w:color="auto"/>
            </w:tcBorders>
          </w:tcPr>
          <w:p w:rsidR="00531080" w:rsidRPr="0093713A" w:rsidRDefault="00531080" w:rsidP="00890761">
            <w:pPr>
              <w:ind w:firstLine="42"/>
              <w:jc w:val="center"/>
              <w:rPr>
                <w:rFonts w:ascii="Times New Roman" w:hAnsi="Times New Roman"/>
                <w:b/>
              </w:rPr>
            </w:pPr>
            <w:r>
              <w:rPr>
                <w:rFonts w:ascii="Times New Roman" w:hAnsi="Times New Roman"/>
                <w:b/>
              </w:rPr>
              <w:t>0,0</w:t>
            </w:r>
          </w:p>
        </w:tc>
        <w:tc>
          <w:tcPr>
            <w:tcW w:w="962" w:type="dxa"/>
            <w:tcBorders>
              <w:top w:val="single" w:sz="4" w:space="0" w:color="auto"/>
              <w:left w:val="single" w:sz="4" w:space="0" w:color="auto"/>
              <w:bottom w:val="single" w:sz="4" w:space="0" w:color="auto"/>
              <w:right w:val="single" w:sz="4" w:space="0" w:color="auto"/>
            </w:tcBorders>
          </w:tcPr>
          <w:p w:rsidR="00531080" w:rsidRDefault="00531080" w:rsidP="00890761">
            <w:pPr>
              <w:ind w:firstLine="42"/>
              <w:jc w:val="center"/>
              <w:rPr>
                <w:rFonts w:ascii="Times New Roman" w:hAnsi="Times New Roman"/>
              </w:rPr>
            </w:pPr>
            <w:r>
              <w:rPr>
                <w:rFonts w:ascii="Times New Roman" w:hAnsi="Times New Roman"/>
              </w:rPr>
              <w:t>0,0</w:t>
            </w:r>
          </w:p>
        </w:tc>
        <w:tc>
          <w:tcPr>
            <w:tcW w:w="962" w:type="dxa"/>
            <w:tcBorders>
              <w:top w:val="single" w:sz="4" w:space="0" w:color="auto"/>
              <w:left w:val="single" w:sz="4" w:space="0" w:color="auto"/>
              <w:bottom w:val="single" w:sz="4" w:space="0" w:color="auto"/>
              <w:right w:val="single" w:sz="4" w:space="0" w:color="auto"/>
            </w:tcBorders>
          </w:tcPr>
          <w:p w:rsidR="00531080" w:rsidRDefault="00531080" w:rsidP="00890761">
            <w:pPr>
              <w:jc w:val="center"/>
              <w:rPr>
                <w:rFonts w:ascii="Times New Roman" w:hAnsi="Times New Roman"/>
              </w:rPr>
            </w:pPr>
            <w:r>
              <w:rPr>
                <w:rFonts w:ascii="Times New Roman" w:hAnsi="Times New Roman"/>
              </w:rPr>
              <w:t>0,0</w:t>
            </w:r>
          </w:p>
        </w:tc>
        <w:tc>
          <w:tcPr>
            <w:tcW w:w="962" w:type="dxa"/>
            <w:tcBorders>
              <w:top w:val="single" w:sz="4" w:space="0" w:color="auto"/>
              <w:left w:val="single" w:sz="4" w:space="0" w:color="auto"/>
              <w:bottom w:val="single" w:sz="4" w:space="0" w:color="auto"/>
              <w:right w:val="single" w:sz="4" w:space="0" w:color="auto"/>
            </w:tcBorders>
          </w:tcPr>
          <w:p w:rsidR="00531080" w:rsidRDefault="00531080" w:rsidP="00890761">
            <w:pPr>
              <w:ind w:firstLine="9"/>
              <w:jc w:val="center"/>
              <w:rPr>
                <w:rFonts w:ascii="Times New Roman" w:hAnsi="Times New Roman"/>
              </w:rPr>
            </w:pPr>
            <w:r>
              <w:rPr>
                <w:rFonts w:ascii="Times New Roman" w:hAnsi="Times New Roman"/>
              </w:rPr>
              <w:t>0,0</w:t>
            </w:r>
          </w:p>
        </w:tc>
        <w:tc>
          <w:tcPr>
            <w:tcW w:w="1282" w:type="dxa"/>
            <w:tcBorders>
              <w:top w:val="single" w:sz="4" w:space="0" w:color="auto"/>
              <w:left w:val="single" w:sz="4" w:space="0" w:color="auto"/>
              <w:bottom w:val="single" w:sz="4" w:space="0" w:color="auto"/>
              <w:right w:val="single" w:sz="4" w:space="0" w:color="auto"/>
            </w:tcBorders>
          </w:tcPr>
          <w:p w:rsidR="00531080" w:rsidRDefault="00531080" w:rsidP="00890761">
            <w:pPr>
              <w:ind w:firstLine="9"/>
              <w:jc w:val="center"/>
              <w:rPr>
                <w:rFonts w:ascii="Times New Roman" w:hAnsi="Times New Roman"/>
              </w:rPr>
            </w:pPr>
            <w:r>
              <w:rPr>
                <w:rFonts w:ascii="Times New Roman" w:hAnsi="Times New Roman"/>
              </w:rPr>
              <w:t>0,0</w:t>
            </w:r>
          </w:p>
        </w:tc>
        <w:tc>
          <w:tcPr>
            <w:tcW w:w="811" w:type="dxa"/>
            <w:tcBorders>
              <w:left w:val="single" w:sz="4" w:space="0" w:color="auto"/>
            </w:tcBorders>
          </w:tcPr>
          <w:p w:rsidR="00531080" w:rsidRDefault="00531080" w:rsidP="00890761">
            <w:pPr>
              <w:ind w:firstLine="9"/>
              <w:jc w:val="center"/>
              <w:rPr>
                <w:rFonts w:ascii="Times New Roman" w:hAnsi="Times New Roman"/>
              </w:rPr>
            </w:pPr>
          </w:p>
        </w:tc>
      </w:tr>
      <w:tr w:rsidR="00531080" w:rsidRPr="004063AD" w:rsidTr="00890761">
        <w:trPr>
          <w:trHeight w:val="424"/>
          <w:tblCellSpacing w:w="5" w:type="nil"/>
        </w:trPr>
        <w:tc>
          <w:tcPr>
            <w:tcW w:w="2654" w:type="dxa"/>
            <w:tcBorders>
              <w:top w:val="single" w:sz="4" w:space="0" w:color="auto"/>
              <w:left w:val="single" w:sz="4" w:space="0" w:color="auto"/>
              <w:bottom w:val="single" w:sz="4" w:space="0" w:color="auto"/>
              <w:right w:val="single" w:sz="4" w:space="0" w:color="auto"/>
            </w:tcBorders>
          </w:tcPr>
          <w:p w:rsidR="00531080" w:rsidRPr="00704F3E" w:rsidRDefault="00531080" w:rsidP="00890761">
            <w:pPr>
              <w:jc w:val="center"/>
              <w:rPr>
                <w:rFonts w:ascii="Times New Roman" w:hAnsi="Times New Roman"/>
                <w:b/>
                <w:highlight w:val="yellow"/>
              </w:rPr>
            </w:pPr>
            <w:r w:rsidRPr="00531080">
              <w:rPr>
                <w:rFonts w:ascii="Times New Roman" w:hAnsi="Times New Roman"/>
                <w:b/>
              </w:rPr>
              <w:lastRenderedPageBreak/>
              <w:t>2023 год</w:t>
            </w:r>
          </w:p>
        </w:tc>
        <w:tc>
          <w:tcPr>
            <w:tcW w:w="1643" w:type="dxa"/>
            <w:tcBorders>
              <w:top w:val="single" w:sz="4" w:space="0" w:color="auto"/>
              <w:left w:val="single" w:sz="4" w:space="0" w:color="auto"/>
              <w:bottom w:val="single" w:sz="4" w:space="0" w:color="auto"/>
              <w:right w:val="single" w:sz="4" w:space="0" w:color="auto"/>
            </w:tcBorders>
          </w:tcPr>
          <w:p w:rsidR="00531080" w:rsidRPr="0093713A" w:rsidRDefault="00531080" w:rsidP="00890761">
            <w:pPr>
              <w:ind w:firstLine="42"/>
              <w:jc w:val="center"/>
              <w:rPr>
                <w:rFonts w:ascii="Times New Roman" w:hAnsi="Times New Roman"/>
                <w:b/>
              </w:rPr>
            </w:pPr>
            <w:r>
              <w:rPr>
                <w:rFonts w:ascii="Times New Roman" w:hAnsi="Times New Roman"/>
                <w:b/>
              </w:rPr>
              <w:t>0,0</w:t>
            </w:r>
          </w:p>
        </w:tc>
        <w:tc>
          <w:tcPr>
            <w:tcW w:w="962" w:type="dxa"/>
            <w:tcBorders>
              <w:top w:val="single" w:sz="4" w:space="0" w:color="auto"/>
              <w:left w:val="single" w:sz="4" w:space="0" w:color="auto"/>
              <w:bottom w:val="single" w:sz="4" w:space="0" w:color="auto"/>
              <w:right w:val="single" w:sz="4" w:space="0" w:color="auto"/>
            </w:tcBorders>
          </w:tcPr>
          <w:p w:rsidR="00531080" w:rsidRDefault="00531080" w:rsidP="00890761">
            <w:pPr>
              <w:ind w:firstLine="42"/>
              <w:jc w:val="center"/>
              <w:rPr>
                <w:rFonts w:ascii="Times New Roman" w:hAnsi="Times New Roman"/>
              </w:rPr>
            </w:pPr>
            <w:r>
              <w:rPr>
                <w:rFonts w:ascii="Times New Roman" w:hAnsi="Times New Roman"/>
              </w:rPr>
              <w:t>0,0</w:t>
            </w:r>
          </w:p>
        </w:tc>
        <w:tc>
          <w:tcPr>
            <w:tcW w:w="962" w:type="dxa"/>
            <w:tcBorders>
              <w:top w:val="single" w:sz="4" w:space="0" w:color="auto"/>
              <w:left w:val="single" w:sz="4" w:space="0" w:color="auto"/>
              <w:bottom w:val="single" w:sz="4" w:space="0" w:color="auto"/>
              <w:right w:val="single" w:sz="4" w:space="0" w:color="auto"/>
            </w:tcBorders>
          </w:tcPr>
          <w:p w:rsidR="00531080" w:rsidRDefault="00531080" w:rsidP="00890761">
            <w:pPr>
              <w:jc w:val="center"/>
              <w:rPr>
                <w:rFonts w:ascii="Times New Roman" w:hAnsi="Times New Roman"/>
              </w:rPr>
            </w:pPr>
            <w:r>
              <w:rPr>
                <w:rFonts w:ascii="Times New Roman" w:hAnsi="Times New Roman"/>
              </w:rPr>
              <w:t>0,0</w:t>
            </w:r>
          </w:p>
        </w:tc>
        <w:tc>
          <w:tcPr>
            <w:tcW w:w="962" w:type="dxa"/>
            <w:tcBorders>
              <w:top w:val="single" w:sz="4" w:space="0" w:color="auto"/>
              <w:left w:val="single" w:sz="4" w:space="0" w:color="auto"/>
              <w:bottom w:val="single" w:sz="4" w:space="0" w:color="auto"/>
              <w:right w:val="single" w:sz="4" w:space="0" w:color="auto"/>
            </w:tcBorders>
          </w:tcPr>
          <w:p w:rsidR="00531080" w:rsidRDefault="00531080" w:rsidP="00890761">
            <w:pPr>
              <w:ind w:firstLine="9"/>
              <w:jc w:val="center"/>
              <w:rPr>
                <w:rFonts w:ascii="Times New Roman" w:hAnsi="Times New Roman"/>
              </w:rPr>
            </w:pPr>
            <w:r>
              <w:rPr>
                <w:rFonts w:ascii="Times New Roman" w:hAnsi="Times New Roman"/>
              </w:rPr>
              <w:t>0,0</w:t>
            </w:r>
          </w:p>
        </w:tc>
        <w:tc>
          <w:tcPr>
            <w:tcW w:w="1282" w:type="dxa"/>
            <w:tcBorders>
              <w:top w:val="single" w:sz="4" w:space="0" w:color="auto"/>
              <w:left w:val="single" w:sz="4" w:space="0" w:color="auto"/>
              <w:bottom w:val="single" w:sz="4" w:space="0" w:color="auto"/>
              <w:right w:val="single" w:sz="4" w:space="0" w:color="auto"/>
            </w:tcBorders>
          </w:tcPr>
          <w:p w:rsidR="00531080" w:rsidRDefault="00531080" w:rsidP="00890761">
            <w:pPr>
              <w:ind w:firstLine="9"/>
              <w:jc w:val="center"/>
              <w:rPr>
                <w:rFonts w:ascii="Times New Roman" w:hAnsi="Times New Roman"/>
              </w:rPr>
            </w:pPr>
            <w:r>
              <w:rPr>
                <w:rFonts w:ascii="Times New Roman" w:hAnsi="Times New Roman"/>
              </w:rPr>
              <w:t>0,0</w:t>
            </w:r>
          </w:p>
        </w:tc>
        <w:tc>
          <w:tcPr>
            <w:tcW w:w="811" w:type="dxa"/>
            <w:tcBorders>
              <w:left w:val="single" w:sz="4" w:space="0" w:color="auto"/>
            </w:tcBorders>
          </w:tcPr>
          <w:p w:rsidR="00531080" w:rsidRDefault="00531080" w:rsidP="00890761">
            <w:pPr>
              <w:ind w:firstLine="9"/>
              <w:jc w:val="center"/>
              <w:rPr>
                <w:rFonts w:ascii="Times New Roman" w:hAnsi="Times New Roman"/>
              </w:rPr>
            </w:pPr>
          </w:p>
        </w:tc>
      </w:tr>
      <w:tr w:rsidR="00531080" w:rsidRPr="004063AD" w:rsidTr="00890761">
        <w:trPr>
          <w:trHeight w:val="439"/>
          <w:tblCellSpacing w:w="5" w:type="nil"/>
        </w:trPr>
        <w:tc>
          <w:tcPr>
            <w:tcW w:w="2654" w:type="dxa"/>
            <w:tcBorders>
              <w:top w:val="single" w:sz="4" w:space="0" w:color="auto"/>
              <w:left w:val="single" w:sz="4" w:space="0" w:color="auto"/>
              <w:bottom w:val="single" w:sz="4" w:space="0" w:color="auto"/>
              <w:right w:val="single" w:sz="4" w:space="0" w:color="auto"/>
            </w:tcBorders>
          </w:tcPr>
          <w:p w:rsidR="00531080" w:rsidRPr="00704F3E" w:rsidRDefault="00531080" w:rsidP="00890761">
            <w:pPr>
              <w:jc w:val="center"/>
              <w:rPr>
                <w:rFonts w:ascii="Times New Roman" w:hAnsi="Times New Roman"/>
                <w:b/>
                <w:highlight w:val="yellow"/>
              </w:rPr>
            </w:pPr>
            <w:r w:rsidRPr="00531080">
              <w:rPr>
                <w:rFonts w:ascii="Times New Roman" w:hAnsi="Times New Roman"/>
                <w:b/>
              </w:rPr>
              <w:t>2024 год</w:t>
            </w:r>
          </w:p>
        </w:tc>
        <w:tc>
          <w:tcPr>
            <w:tcW w:w="1643" w:type="dxa"/>
            <w:tcBorders>
              <w:top w:val="single" w:sz="4" w:space="0" w:color="auto"/>
              <w:left w:val="single" w:sz="4" w:space="0" w:color="auto"/>
              <w:bottom w:val="single" w:sz="4" w:space="0" w:color="auto"/>
              <w:right w:val="single" w:sz="4" w:space="0" w:color="auto"/>
            </w:tcBorders>
          </w:tcPr>
          <w:p w:rsidR="00531080" w:rsidRPr="0093713A" w:rsidRDefault="00531080" w:rsidP="00890761">
            <w:pPr>
              <w:ind w:firstLine="42"/>
              <w:jc w:val="center"/>
              <w:rPr>
                <w:rFonts w:ascii="Times New Roman" w:hAnsi="Times New Roman"/>
                <w:b/>
              </w:rPr>
            </w:pPr>
            <w:r>
              <w:rPr>
                <w:rFonts w:ascii="Times New Roman" w:hAnsi="Times New Roman"/>
                <w:b/>
              </w:rPr>
              <w:t>0,0</w:t>
            </w:r>
          </w:p>
        </w:tc>
        <w:tc>
          <w:tcPr>
            <w:tcW w:w="962" w:type="dxa"/>
            <w:tcBorders>
              <w:top w:val="single" w:sz="4" w:space="0" w:color="auto"/>
              <w:left w:val="single" w:sz="4" w:space="0" w:color="auto"/>
              <w:bottom w:val="single" w:sz="4" w:space="0" w:color="auto"/>
              <w:right w:val="single" w:sz="4" w:space="0" w:color="auto"/>
            </w:tcBorders>
          </w:tcPr>
          <w:p w:rsidR="00531080" w:rsidRDefault="00531080" w:rsidP="00890761">
            <w:pPr>
              <w:ind w:firstLine="42"/>
              <w:jc w:val="center"/>
              <w:rPr>
                <w:rFonts w:ascii="Times New Roman" w:hAnsi="Times New Roman"/>
              </w:rPr>
            </w:pPr>
            <w:r>
              <w:rPr>
                <w:rFonts w:ascii="Times New Roman" w:hAnsi="Times New Roman"/>
              </w:rPr>
              <w:t>0,0</w:t>
            </w:r>
          </w:p>
        </w:tc>
        <w:tc>
          <w:tcPr>
            <w:tcW w:w="962" w:type="dxa"/>
            <w:tcBorders>
              <w:top w:val="single" w:sz="4" w:space="0" w:color="auto"/>
              <w:left w:val="single" w:sz="4" w:space="0" w:color="auto"/>
              <w:bottom w:val="single" w:sz="4" w:space="0" w:color="auto"/>
              <w:right w:val="single" w:sz="4" w:space="0" w:color="auto"/>
            </w:tcBorders>
          </w:tcPr>
          <w:p w:rsidR="00531080" w:rsidRDefault="00531080" w:rsidP="00890761">
            <w:pPr>
              <w:jc w:val="center"/>
              <w:rPr>
                <w:rFonts w:ascii="Times New Roman" w:hAnsi="Times New Roman"/>
              </w:rPr>
            </w:pPr>
            <w:r>
              <w:rPr>
                <w:rFonts w:ascii="Times New Roman" w:hAnsi="Times New Roman"/>
              </w:rPr>
              <w:t>0,0</w:t>
            </w:r>
          </w:p>
        </w:tc>
        <w:tc>
          <w:tcPr>
            <w:tcW w:w="962" w:type="dxa"/>
            <w:tcBorders>
              <w:top w:val="single" w:sz="4" w:space="0" w:color="auto"/>
              <w:left w:val="single" w:sz="4" w:space="0" w:color="auto"/>
              <w:bottom w:val="single" w:sz="4" w:space="0" w:color="auto"/>
              <w:right w:val="single" w:sz="4" w:space="0" w:color="auto"/>
            </w:tcBorders>
          </w:tcPr>
          <w:p w:rsidR="00531080" w:rsidRDefault="00531080" w:rsidP="00890761">
            <w:pPr>
              <w:ind w:firstLine="9"/>
              <w:jc w:val="center"/>
              <w:rPr>
                <w:rFonts w:ascii="Times New Roman" w:hAnsi="Times New Roman"/>
              </w:rPr>
            </w:pPr>
            <w:r>
              <w:rPr>
                <w:rFonts w:ascii="Times New Roman" w:hAnsi="Times New Roman"/>
              </w:rPr>
              <w:t>0,0</w:t>
            </w:r>
          </w:p>
        </w:tc>
        <w:tc>
          <w:tcPr>
            <w:tcW w:w="1282" w:type="dxa"/>
            <w:tcBorders>
              <w:top w:val="single" w:sz="4" w:space="0" w:color="auto"/>
              <w:left w:val="single" w:sz="4" w:space="0" w:color="auto"/>
              <w:bottom w:val="single" w:sz="4" w:space="0" w:color="auto"/>
              <w:right w:val="single" w:sz="4" w:space="0" w:color="auto"/>
            </w:tcBorders>
          </w:tcPr>
          <w:p w:rsidR="00531080" w:rsidRDefault="00531080" w:rsidP="00890761">
            <w:pPr>
              <w:ind w:firstLine="9"/>
              <w:jc w:val="center"/>
              <w:rPr>
                <w:rFonts w:ascii="Times New Roman" w:hAnsi="Times New Roman"/>
              </w:rPr>
            </w:pPr>
            <w:r>
              <w:rPr>
                <w:rFonts w:ascii="Times New Roman" w:hAnsi="Times New Roman"/>
              </w:rPr>
              <w:t>0,0</w:t>
            </w:r>
          </w:p>
        </w:tc>
        <w:tc>
          <w:tcPr>
            <w:tcW w:w="811" w:type="dxa"/>
            <w:tcBorders>
              <w:left w:val="single" w:sz="4" w:space="0" w:color="auto"/>
            </w:tcBorders>
          </w:tcPr>
          <w:p w:rsidR="00531080" w:rsidRPr="00732FBF" w:rsidRDefault="00531080" w:rsidP="00890761">
            <w:pPr>
              <w:ind w:firstLine="9"/>
              <w:jc w:val="center"/>
              <w:rPr>
                <w:rFonts w:ascii="Times New Roman" w:hAnsi="Times New Roman"/>
                <w:sz w:val="28"/>
                <w:szCs w:val="28"/>
              </w:rPr>
            </w:pPr>
          </w:p>
        </w:tc>
      </w:tr>
    </w:tbl>
    <w:p w:rsidR="00CC7567" w:rsidRPr="00CC7567" w:rsidRDefault="00CC7567" w:rsidP="00CC7567">
      <w:pPr>
        <w:spacing w:after="0" w:line="240" w:lineRule="auto"/>
        <w:ind w:firstLine="709"/>
        <w:jc w:val="both"/>
        <w:rPr>
          <w:rFonts w:ascii="Times New Roman" w:eastAsia="Times New Roman" w:hAnsi="Times New Roman" w:cs="Times New Roman"/>
          <w:sz w:val="28"/>
          <w:szCs w:val="28"/>
          <w:lang w:eastAsia="ru-RU"/>
        </w:rPr>
      </w:pPr>
    </w:p>
    <w:p w:rsidR="00CC7567" w:rsidRPr="00CC7567" w:rsidRDefault="00CC7567" w:rsidP="00CC7567">
      <w:pPr>
        <w:jc w:val="center"/>
        <w:rPr>
          <w:rFonts w:ascii="Times New Roman" w:eastAsia="Times New Roman" w:hAnsi="Times New Roman" w:cs="Times New Roman"/>
          <w:b/>
          <w:sz w:val="28"/>
          <w:szCs w:val="28"/>
          <w:lang w:eastAsia="ru-RU"/>
        </w:rPr>
      </w:pPr>
      <w:r w:rsidRPr="00CC7567">
        <w:rPr>
          <w:rFonts w:ascii="Times New Roman" w:eastAsia="Times New Roman" w:hAnsi="Times New Roman" w:cs="Times New Roman"/>
          <w:b/>
          <w:bCs/>
          <w:sz w:val="28"/>
          <w:szCs w:val="28"/>
          <w:lang w:eastAsia="ru-RU"/>
        </w:rPr>
        <w:t xml:space="preserve">6. Анализ рисков реализации  </w:t>
      </w:r>
      <w:r w:rsidRPr="00CC7567">
        <w:rPr>
          <w:rFonts w:ascii="Times New Roman" w:eastAsia="Times New Roman" w:hAnsi="Times New Roman" w:cs="Times New Roman"/>
          <w:b/>
          <w:sz w:val="28"/>
          <w:szCs w:val="28"/>
          <w:lang w:eastAsia="ru-RU"/>
        </w:rPr>
        <w:t>муниципальной</w:t>
      </w:r>
      <w:r w:rsidRPr="00CC7567">
        <w:rPr>
          <w:rFonts w:ascii="Times New Roman" w:eastAsia="Times New Roman" w:hAnsi="Times New Roman" w:cs="Times New Roman"/>
          <w:b/>
          <w:bCs/>
          <w:sz w:val="28"/>
          <w:szCs w:val="28"/>
          <w:lang w:eastAsia="ru-RU"/>
        </w:rPr>
        <w:t xml:space="preserve"> программы и описание мер управления рисками реализации </w:t>
      </w:r>
      <w:r w:rsidRPr="00CC7567">
        <w:rPr>
          <w:rFonts w:ascii="Times New Roman" w:eastAsia="Times New Roman" w:hAnsi="Times New Roman" w:cs="Times New Roman"/>
          <w:b/>
          <w:sz w:val="28"/>
          <w:szCs w:val="28"/>
          <w:lang w:eastAsia="ru-RU"/>
        </w:rPr>
        <w:t>муниципальной</w:t>
      </w:r>
      <w:r w:rsidRPr="00CC7567">
        <w:rPr>
          <w:rFonts w:ascii="Times New Roman" w:eastAsia="Times New Roman" w:hAnsi="Times New Roman" w:cs="Times New Roman"/>
          <w:b/>
          <w:bCs/>
          <w:sz w:val="28"/>
          <w:szCs w:val="28"/>
          <w:lang w:eastAsia="ru-RU"/>
        </w:rPr>
        <w:t xml:space="preserve"> программы</w:t>
      </w:r>
    </w:p>
    <w:p w:rsidR="00CC7567" w:rsidRPr="00CC7567" w:rsidRDefault="00CC7567" w:rsidP="00CC7567">
      <w:pPr>
        <w:ind w:firstLine="708"/>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3:</w:t>
      </w:r>
    </w:p>
    <w:p w:rsidR="00CC7567" w:rsidRPr="00CC7567" w:rsidRDefault="00CC7567" w:rsidP="00CC7567">
      <w:pPr>
        <w:spacing w:after="0" w:line="240" w:lineRule="auto"/>
        <w:ind w:firstLine="709"/>
        <w:jc w:val="right"/>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Таблица 3</w:t>
      </w:r>
    </w:p>
    <w:p w:rsidR="00CC7567" w:rsidRPr="00CC7567" w:rsidRDefault="00CC7567" w:rsidP="00CC7567">
      <w:pPr>
        <w:spacing w:after="0" w:line="240" w:lineRule="auto"/>
        <w:ind w:firstLine="709"/>
        <w:jc w:val="center"/>
        <w:rPr>
          <w:rFonts w:ascii="Times New Roman" w:eastAsia="Times New Roman" w:hAnsi="Times New Roman" w:cs="Times New Roman"/>
          <w:b/>
          <w:sz w:val="28"/>
          <w:szCs w:val="28"/>
          <w:lang w:eastAsia="ru-RU"/>
        </w:rPr>
      </w:pPr>
      <w:r w:rsidRPr="00CC7567">
        <w:rPr>
          <w:rFonts w:ascii="Times New Roman" w:eastAsia="Times New Roman" w:hAnsi="Times New Roman" w:cs="Times New Roman"/>
          <w:b/>
          <w:sz w:val="28"/>
          <w:szCs w:val="28"/>
          <w:lang w:eastAsia="ru-RU"/>
        </w:rPr>
        <w:t>Комплексная оценка рисков, возникающих при реализации мероприятий муниципальной программы</w:t>
      </w:r>
    </w:p>
    <w:p w:rsidR="00CC7567" w:rsidRPr="00CC7567" w:rsidRDefault="00CC7567" w:rsidP="00CC7567">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CC7567" w:rsidRPr="00CC7567" w:rsidTr="00C37672">
        <w:trPr>
          <w:trHeight w:val="388"/>
        </w:trPr>
        <w:tc>
          <w:tcPr>
            <w:tcW w:w="675" w:type="dxa"/>
            <w:vAlign w:val="center"/>
          </w:tcPr>
          <w:p w:rsidR="00CC7567" w:rsidRPr="00CC7567" w:rsidRDefault="00CC7567" w:rsidP="00CC7567">
            <w:pPr>
              <w:spacing w:after="0" w:line="240" w:lineRule="auto"/>
              <w:jc w:val="both"/>
              <w:rPr>
                <w:rFonts w:ascii="Times New Roman" w:eastAsia="Times New Roman" w:hAnsi="Times New Roman" w:cs="Times New Roman"/>
                <w:b/>
                <w:sz w:val="24"/>
                <w:szCs w:val="24"/>
                <w:lang w:eastAsia="ru-RU"/>
              </w:rPr>
            </w:pPr>
            <w:r w:rsidRPr="00CC7567">
              <w:rPr>
                <w:rFonts w:ascii="Times New Roman" w:eastAsia="Times New Roman" w:hAnsi="Times New Roman" w:cs="Times New Roman"/>
                <w:b/>
                <w:sz w:val="24"/>
                <w:szCs w:val="24"/>
                <w:lang w:eastAsia="ru-RU"/>
              </w:rPr>
              <w:t>№</w:t>
            </w:r>
          </w:p>
        </w:tc>
        <w:tc>
          <w:tcPr>
            <w:tcW w:w="3261" w:type="dxa"/>
            <w:vAlign w:val="center"/>
          </w:tcPr>
          <w:p w:rsidR="00CC7567" w:rsidRPr="00CC7567" w:rsidRDefault="00CC7567" w:rsidP="00CC7567">
            <w:pPr>
              <w:spacing w:after="0" w:line="240" w:lineRule="auto"/>
              <w:jc w:val="center"/>
              <w:rPr>
                <w:rFonts w:ascii="Times New Roman" w:eastAsia="Times New Roman" w:hAnsi="Times New Roman" w:cs="Times New Roman"/>
                <w:b/>
                <w:sz w:val="24"/>
                <w:szCs w:val="24"/>
                <w:lang w:eastAsia="ru-RU"/>
              </w:rPr>
            </w:pPr>
            <w:r w:rsidRPr="00CC7567">
              <w:rPr>
                <w:rFonts w:ascii="Times New Roman" w:eastAsia="Times New Roman" w:hAnsi="Times New Roman" w:cs="Times New Roman"/>
                <w:b/>
                <w:sz w:val="24"/>
                <w:szCs w:val="24"/>
                <w:lang w:eastAsia="ru-RU"/>
              </w:rPr>
              <w:t>Описание рисков</w:t>
            </w:r>
          </w:p>
        </w:tc>
        <w:tc>
          <w:tcPr>
            <w:tcW w:w="5528" w:type="dxa"/>
            <w:vAlign w:val="center"/>
          </w:tcPr>
          <w:p w:rsidR="00CC7567" w:rsidRPr="00CC7567" w:rsidRDefault="00CC7567" w:rsidP="00CC7567">
            <w:pPr>
              <w:spacing w:after="0" w:line="240" w:lineRule="auto"/>
              <w:jc w:val="center"/>
              <w:rPr>
                <w:rFonts w:ascii="Times New Roman" w:eastAsia="Times New Roman" w:hAnsi="Times New Roman" w:cs="Times New Roman"/>
                <w:b/>
                <w:sz w:val="24"/>
                <w:szCs w:val="24"/>
                <w:lang w:eastAsia="ru-RU"/>
              </w:rPr>
            </w:pPr>
            <w:r w:rsidRPr="00CC7567">
              <w:rPr>
                <w:rFonts w:ascii="Times New Roman" w:eastAsia="Times New Roman" w:hAnsi="Times New Roman" w:cs="Times New Roman"/>
                <w:b/>
                <w:sz w:val="24"/>
                <w:szCs w:val="24"/>
                <w:lang w:eastAsia="ru-RU"/>
              </w:rPr>
              <w:t>Меры по снижению рисков</w:t>
            </w:r>
          </w:p>
        </w:tc>
      </w:tr>
      <w:tr w:rsidR="00CC7567" w:rsidRPr="00CC7567" w:rsidTr="00C37672">
        <w:trPr>
          <w:trHeight w:val="365"/>
        </w:trPr>
        <w:tc>
          <w:tcPr>
            <w:tcW w:w="675" w:type="dxa"/>
            <w:vAlign w:val="center"/>
          </w:tcPr>
          <w:p w:rsidR="00CC7567" w:rsidRPr="00CC7567" w:rsidRDefault="00CC7567" w:rsidP="00CC7567">
            <w:pPr>
              <w:spacing w:after="0" w:line="240" w:lineRule="auto"/>
              <w:jc w:val="both"/>
              <w:rPr>
                <w:rFonts w:ascii="Times New Roman" w:eastAsia="Times New Roman" w:hAnsi="Times New Roman" w:cs="Times New Roman"/>
                <w:b/>
                <w:sz w:val="24"/>
                <w:szCs w:val="24"/>
                <w:lang w:eastAsia="ru-RU"/>
              </w:rPr>
            </w:pPr>
            <w:r w:rsidRPr="00CC7567">
              <w:rPr>
                <w:rFonts w:ascii="Times New Roman" w:eastAsia="Times New Roman" w:hAnsi="Times New Roman" w:cs="Times New Roman"/>
                <w:b/>
                <w:sz w:val="24"/>
                <w:szCs w:val="24"/>
                <w:lang w:eastAsia="ru-RU"/>
              </w:rPr>
              <w:t>1.</w:t>
            </w:r>
          </w:p>
        </w:tc>
        <w:tc>
          <w:tcPr>
            <w:tcW w:w="8789" w:type="dxa"/>
            <w:gridSpan w:val="2"/>
            <w:vAlign w:val="center"/>
          </w:tcPr>
          <w:p w:rsidR="00CC7567" w:rsidRPr="00CC7567" w:rsidRDefault="00CC7567" w:rsidP="00CC7567">
            <w:pPr>
              <w:spacing w:after="0" w:line="240" w:lineRule="auto"/>
              <w:jc w:val="both"/>
              <w:rPr>
                <w:rFonts w:ascii="Times New Roman" w:eastAsia="Times New Roman" w:hAnsi="Times New Roman" w:cs="Times New Roman"/>
                <w:b/>
                <w:sz w:val="24"/>
                <w:szCs w:val="24"/>
                <w:lang w:eastAsia="ru-RU"/>
              </w:rPr>
            </w:pPr>
            <w:r w:rsidRPr="00CC7567">
              <w:rPr>
                <w:rFonts w:ascii="Times New Roman" w:eastAsia="Times New Roman" w:hAnsi="Times New Roman" w:cs="Times New Roman"/>
                <w:b/>
                <w:sz w:val="24"/>
                <w:szCs w:val="24"/>
                <w:lang w:eastAsia="ru-RU"/>
              </w:rPr>
              <w:t>Риски изменения законодательства</w:t>
            </w:r>
          </w:p>
        </w:tc>
      </w:tr>
      <w:tr w:rsidR="00CC7567" w:rsidRPr="00CC7567" w:rsidTr="00C37672">
        <w:trPr>
          <w:trHeight w:val="413"/>
        </w:trPr>
        <w:tc>
          <w:tcPr>
            <w:tcW w:w="675" w:type="dxa"/>
            <w:vAlign w:val="center"/>
          </w:tcPr>
          <w:p w:rsidR="00CC7567" w:rsidRPr="00CC7567" w:rsidRDefault="00CC7567" w:rsidP="00CC7567">
            <w:pPr>
              <w:spacing w:after="0" w:line="240" w:lineRule="auto"/>
              <w:jc w:val="both"/>
              <w:rPr>
                <w:rFonts w:ascii="Times New Roman" w:eastAsia="Times New Roman" w:hAnsi="Times New Roman" w:cs="Times New Roman"/>
                <w:sz w:val="24"/>
                <w:szCs w:val="24"/>
                <w:lang w:eastAsia="ru-RU"/>
              </w:rPr>
            </w:pPr>
            <w:r w:rsidRPr="00CC7567">
              <w:rPr>
                <w:rFonts w:ascii="Times New Roman" w:eastAsia="Times New Roman" w:hAnsi="Times New Roman" w:cs="Times New Roman"/>
                <w:sz w:val="24"/>
                <w:szCs w:val="24"/>
                <w:lang w:eastAsia="ru-RU"/>
              </w:rPr>
              <w:t>1.1.</w:t>
            </w:r>
          </w:p>
        </w:tc>
        <w:tc>
          <w:tcPr>
            <w:tcW w:w="3261" w:type="dxa"/>
          </w:tcPr>
          <w:p w:rsidR="00CC7567" w:rsidRPr="00CC7567" w:rsidRDefault="00CC7567" w:rsidP="00CC7567">
            <w:pPr>
              <w:spacing w:after="0" w:line="240" w:lineRule="auto"/>
              <w:jc w:val="both"/>
              <w:rPr>
                <w:rFonts w:ascii="Times New Roman" w:eastAsia="Times New Roman" w:hAnsi="Times New Roman" w:cs="Times New Roman"/>
                <w:sz w:val="24"/>
                <w:szCs w:val="24"/>
                <w:lang w:eastAsia="ru-RU"/>
              </w:rPr>
            </w:pPr>
            <w:r w:rsidRPr="00CC7567">
              <w:rPr>
                <w:rFonts w:ascii="Times New Roman" w:eastAsia="Times New Roman" w:hAnsi="Times New Roman" w:cs="Times New Roman"/>
                <w:sz w:val="24"/>
                <w:szCs w:val="24"/>
                <w:lang w:eastAsia="ru-RU"/>
              </w:rPr>
              <w:t>Изменения федерального и регионального законодательства в сфере реализации муниципальной программы.</w:t>
            </w:r>
          </w:p>
        </w:tc>
        <w:tc>
          <w:tcPr>
            <w:tcW w:w="5528" w:type="dxa"/>
            <w:vAlign w:val="center"/>
          </w:tcPr>
          <w:p w:rsidR="00CC7567" w:rsidRPr="00CC7567" w:rsidRDefault="00CC7567" w:rsidP="00CC7567">
            <w:pPr>
              <w:spacing w:after="0" w:line="240" w:lineRule="auto"/>
              <w:jc w:val="both"/>
              <w:rPr>
                <w:rFonts w:ascii="Times New Roman" w:eastAsia="Times New Roman" w:hAnsi="Times New Roman" w:cs="Times New Roman"/>
                <w:b/>
                <w:sz w:val="24"/>
                <w:szCs w:val="24"/>
                <w:lang w:eastAsia="ru-RU"/>
              </w:rPr>
            </w:pPr>
            <w:r w:rsidRPr="00CC7567">
              <w:rPr>
                <w:rFonts w:ascii="Times New Roman" w:eastAsia="Times New Roman" w:hAnsi="Times New Roman" w:cs="Times New Roman"/>
                <w:sz w:val="24"/>
                <w:szCs w:val="24"/>
                <w:lang w:eastAsia="ru-RU"/>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Голуметского муниципального образования  в сфере реализации муниципальной программы.</w:t>
            </w:r>
          </w:p>
        </w:tc>
      </w:tr>
      <w:tr w:rsidR="00CC7567" w:rsidRPr="00CC7567" w:rsidTr="00C37672">
        <w:tc>
          <w:tcPr>
            <w:tcW w:w="675" w:type="dxa"/>
            <w:vAlign w:val="center"/>
          </w:tcPr>
          <w:p w:rsidR="00CC7567" w:rsidRPr="00CC7567" w:rsidRDefault="00CC7567" w:rsidP="00CC7567">
            <w:pPr>
              <w:spacing w:after="0" w:line="240" w:lineRule="auto"/>
              <w:jc w:val="both"/>
              <w:rPr>
                <w:rFonts w:ascii="Times New Roman" w:eastAsia="Times New Roman" w:hAnsi="Times New Roman" w:cs="Times New Roman"/>
                <w:sz w:val="24"/>
                <w:szCs w:val="24"/>
                <w:lang w:eastAsia="ru-RU"/>
              </w:rPr>
            </w:pPr>
            <w:r w:rsidRPr="00CC7567">
              <w:rPr>
                <w:rFonts w:ascii="Times New Roman" w:eastAsia="Times New Roman" w:hAnsi="Times New Roman" w:cs="Times New Roman"/>
                <w:sz w:val="24"/>
                <w:szCs w:val="24"/>
                <w:lang w:eastAsia="ru-RU"/>
              </w:rPr>
              <w:t>2.</w:t>
            </w:r>
          </w:p>
        </w:tc>
        <w:tc>
          <w:tcPr>
            <w:tcW w:w="8789" w:type="dxa"/>
            <w:gridSpan w:val="2"/>
          </w:tcPr>
          <w:p w:rsidR="00CC7567" w:rsidRPr="00CC7567" w:rsidRDefault="00CC7567" w:rsidP="00CC7567">
            <w:pPr>
              <w:spacing w:after="0" w:line="240" w:lineRule="auto"/>
              <w:jc w:val="center"/>
              <w:rPr>
                <w:rFonts w:ascii="Times New Roman" w:eastAsia="Times New Roman" w:hAnsi="Times New Roman" w:cs="Times New Roman"/>
                <w:b/>
                <w:sz w:val="24"/>
                <w:szCs w:val="24"/>
                <w:lang w:eastAsia="ru-RU"/>
              </w:rPr>
            </w:pPr>
            <w:r w:rsidRPr="00CC7567">
              <w:rPr>
                <w:rFonts w:ascii="Times New Roman" w:eastAsia="Times New Roman" w:hAnsi="Times New Roman" w:cs="Times New Roman"/>
                <w:b/>
                <w:sz w:val="24"/>
                <w:szCs w:val="24"/>
                <w:lang w:eastAsia="ru-RU"/>
              </w:rPr>
              <w:t>Социальные риски</w:t>
            </w:r>
          </w:p>
        </w:tc>
      </w:tr>
      <w:tr w:rsidR="00CC7567" w:rsidRPr="00CC7567" w:rsidTr="00C37672">
        <w:tc>
          <w:tcPr>
            <w:tcW w:w="675" w:type="dxa"/>
            <w:vAlign w:val="center"/>
          </w:tcPr>
          <w:p w:rsidR="00CC7567" w:rsidRPr="00CC7567" w:rsidRDefault="00CC7567" w:rsidP="00CC7567">
            <w:pPr>
              <w:spacing w:after="0" w:line="240" w:lineRule="auto"/>
              <w:jc w:val="both"/>
              <w:rPr>
                <w:rFonts w:ascii="Times New Roman" w:eastAsia="Times New Roman" w:hAnsi="Times New Roman" w:cs="Times New Roman"/>
                <w:sz w:val="24"/>
                <w:szCs w:val="24"/>
                <w:lang w:eastAsia="ru-RU"/>
              </w:rPr>
            </w:pPr>
            <w:r w:rsidRPr="00CC7567">
              <w:rPr>
                <w:rFonts w:ascii="Times New Roman" w:eastAsia="Times New Roman" w:hAnsi="Times New Roman" w:cs="Times New Roman"/>
                <w:sz w:val="24"/>
                <w:szCs w:val="24"/>
                <w:lang w:eastAsia="ru-RU"/>
              </w:rPr>
              <w:t>2.1.</w:t>
            </w:r>
          </w:p>
        </w:tc>
        <w:tc>
          <w:tcPr>
            <w:tcW w:w="3261" w:type="dxa"/>
          </w:tcPr>
          <w:p w:rsidR="00CC7567" w:rsidRPr="00CC7567" w:rsidRDefault="00CC7567" w:rsidP="00CC7567">
            <w:pPr>
              <w:spacing w:after="0" w:line="240" w:lineRule="auto"/>
              <w:jc w:val="both"/>
              <w:rPr>
                <w:rFonts w:ascii="Times New Roman" w:eastAsia="Times New Roman" w:hAnsi="Times New Roman" w:cs="Times New Roman"/>
                <w:sz w:val="24"/>
                <w:szCs w:val="24"/>
                <w:lang w:eastAsia="ru-RU"/>
              </w:rPr>
            </w:pPr>
            <w:r w:rsidRPr="00CC7567">
              <w:rPr>
                <w:rFonts w:ascii="Times New Roman" w:eastAsia="Times New Roman" w:hAnsi="Times New Roman" w:cs="Times New Roman"/>
                <w:sz w:val="24"/>
                <w:szCs w:val="24"/>
                <w:lang w:eastAsia="ru-RU"/>
              </w:rPr>
              <w:t>Низкая активность населения</w:t>
            </w:r>
          </w:p>
        </w:tc>
        <w:tc>
          <w:tcPr>
            <w:tcW w:w="5528" w:type="dxa"/>
            <w:vAlign w:val="center"/>
          </w:tcPr>
          <w:p w:rsidR="00CC7567" w:rsidRPr="00CC7567" w:rsidRDefault="00CC7567" w:rsidP="00CC7567">
            <w:pPr>
              <w:spacing w:after="0" w:line="240" w:lineRule="auto"/>
              <w:jc w:val="both"/>
              <w:rPr>
                <w:rFonts w:ascii="Times New Roman" w:eastAsia="Times New Roman" w:hAnsi="Times New Roman" w:cs="Times New Roman"/>
                <w:sz w:val="24"/>
                <w:szCs w:val="24"/>
                <w:lang w:eastAsia="ru-RU"/>
              </w:rPr>
            </w:pPr>
            <w:r w:rsidRPr="00CC7567">
              <w:rPr>
                <w:rFonts w:ascii="Times New Roman" w:eastAsia="Times New Roman" w:hAnsi="Times New Roman" w:cs="Times New Roman"/>
                <w:sz w:val="24"/>
                <w:szCs w:val="24"/>
                <w:lang w:eastAsia="ru-RU"/>
              </w:rPr>
              <w:t>Активное участие, с применением всех форм вовлечения граждан, организаций в процесс реализации муниципальной программы</w:t>
            </w:r>
          </w:p>
        </w:tc>
      </w:tr>
      <w:tr w:rsidR="00CC7567" w:rsidRPr="00CC7567" w:rsidTr="00C37672">
        <w:tc>
          <w:tcPr>
            <w:tcW w:w="675" w:type="dxa"/>
            <w:vAlign w:val="center"/>
          </w:tcPr>
          <w:p w:rsidR="00CC7567" w:rsidRPr="00CC7567" w:rsidRDefault="00CC7567" w:rsidP="00CC7567">
            <w:pPr>
              <w:spacing w:after="0" w:line="240" w:lineRule="auto"/>
              <w:jc w:val="both"/>
              <w:rPr>
                <w:rFonts w:ascii="Times New Roman" w:eastAsia="Times New Roman" w:hAnsi="Times New Roman" w:cs="Times New Roman"/>
                <w:sz w:val="24"/>
                <w:szCs w:val="24"/>
                <w:lang w:eastAsia="ru-RU"/>
              </w:rPr>
            </w:pPr>
            <w:r w:rsidRPr="00CC7567">
              <w:rPr>
                <w:rFonts w:ascii="Times New Roman" w:eastAsia="Times New Roman" w:hAnsi="Times New Roman" w:cs="Times New Roman"/>
                <w:sz w:val="24"/>
                <w:szCs w:val="24"/>
                <w:lang w:eastAsia="ru-RU"/>
              </w:rPr>
              <w:t>3.</w:t>
            </w:r>
          </w:p>
        </w:tc>
        <w:tc>
          <w:tcPr>
            <w:tcW w:w="8789" w:type="dxa"/>
            <w:gridSpan w:val="2"/>
          </w:tcPr>
          <w:p w:rsidR="00CC7567" w:rsidRPr="00CC7567" w:rsidRDefault="00CC7567" w:rsidP="00CC7567">
            <w:pPr>
              <w:spacing w:after="0" w:line="240" w:lineRule="auto"/>
              <w:jc w:val="center"/>
              <w:rPr>
                <w:rFonts w:ascii="Times New Roman" w:eastAsia="Times New Roman" w:hAnsi="Times New Roman" w:cs="Times New Roman"/>
                <w:b/>
                <w:sz w:val="24"/>
                <w:szCs w:val="24"/>
                <w:lang w:eastAsia="ru-RU"/>
              </w:rPr>
            </w:pPr>
            <w:r w:rsidRPr="00CC7567">
              <w:rPr>
                <w:rFonts w:ascii="Times New Roman" w:eastAsia="Times New Roman" w:hAnsi="Times New Roman" w:cs="Times New Roman"/>
                <w:b/>
                <w:sz w:val="24"/>
                <w:szCs w:val="24"/>
                <w:lang w:eastAsia="ru-RU"/>
              </w:rPr>
              <w:t>Финансовые, бюджетные риски</w:t>
            </w:r>
          </w:p>
        </w:tc>
      </w:tr>
      <w:tr w:rsidR="00CC7567" w:rsidRPr="00CC7567" w:rsidTr="00C37672">
        <w:tc>
          <w:tcPr>
            <w:tcW w:w="675" w:type="dxa"/>
            <w:vAlign w:val="center"/>
          </w:tcPr>
          <w:p w:rsidR="00CC7567" w:rsidRPr="00CC7567" w:rsidRDefault="00CC7567" w:rsidP="00CC7567">
            <w:pPr>
              <w:spacing w:after="0" w:line="240" w:lineRule="auto"/>
              <w:jc w:val="both"/>
              <w:rPr>
                <w:rFonts w:ascii="Times New Roman" w:eastAsia="Times New Roman" w:hAnsi="Times New Roman" w:cs="Times New Roman"/>
                <w:sz w:val="24"/>
                <w:szCs w:val="24"/>
                <w:lang w:eastAsia="ru-RU"/>
              </w:rPr>
            </w:pPr>
            <w:r w:rsidRPr="00CC7567">
              <w:rPr>
                <w:rFonts w:ascii="Times New Roman" w:eastAsia="Times New Roman" w:hAnsi="Times New Roman" w:cs="Times New Roman"/>
                <w:sz w:val="24"/>
                <w:szCs w:val="24"/>
                <w:lang w:eastAsia="ru-RU"/>
              </w:rPr>
              <w:t>3.1.</w:t>
            </w:r>
          </w:p>
        </w:tc>
        <w:tc>
          <w:tcPr>
            <w:tcW w:w="3261" w:type="dxa"/>
          </w:tcPr>
          <w:p w:rsidR="00CC7567" w:rsidRPr="00CC7567" w:rsidRDefault="00CC7567" w:rsidP="00CC7567">
            <w:pPr>
              <w:spacing w:after="0" w:line="240" w:lineRule="auto"/>
              <w:jc w:val="both"/>
              <w:rPr>
                <w:rFonts w:ascii="Times New Roman" w:eastAsia="Times New Roman" w:hAnsi="Times New Roman" w:cs="Times New Roman"/>
                <w:sz w:val="24"/>
                <w:szCs w:val="24"/>
                <w:lang w:eastAsia="ru-RU"/>
              </w:rPr>
            </w:pPr>
            <w:r w:rsidRPr="00CC7567">
              <w:rPr>
                <w:rFonts w:ascii="Times New Roman" w:eastAsia="Times New Roman" w:hAnsi="Times New Roman" w:cs="Times New Roman"/>
                <w:sz w:val="24"/>
                <w:szCs w:val="24"/>
                <w:lang w:eastAsia="ru-RU"/>
              </w:rPr>
              <w:t>Риск недостаточной обеспеченности финансовыми ресурсами мероприятий муниципальной программы.</w:t>
            </w:r>
          </w:p>
        </w:tc>
        <w:tc>
          <w:tcPr>
            <w:tcW w:w="5528" w:type="dxa"/>
            <w:vAlign w:val="center"/>
          </w:tcPr>
          <w:p w:rsidR="00CC7567" w:rsidRPr="00CC7567" w:rsidRDefault="00CC7567" w:rsidP="00CC7567">
            <w:pPr>
              <w:spacing w:after="0" w:line="240" w:lineRule="auto"/>
              <w:jc w:val="both"/>
              <w:rPr>
                <w:rFonts w:ascii="Times New Roman" w:eastAsia="Times New Roman" w:hAnsi="Times New Roman" w:cs="Times New Roman"/>
                <w:sz w:val="24"/>
                <w:szCs w:val="24"/>
                <w:lang w:eastAsia="ru-RU"/>
              </w:rPr>
            </w:pPr>
            <w:r w:rsidRPr="00CC7567">
              <w:rPr>
                <w:rFonts w:ascii="Times New Roman" w:eastAsia="Times New Roman" w:hAnsi="Times New Roman" w:cs="Times New Roman"/>
                <w:sz w:val="24"/>
                <w:szCs w:val="24"/>
                <w:lang w:eastAsia="ru-RU"/>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CC7567" w:rsidRPr="00CC7567" w:rsidTr="00C37672">
        <w:tc>
          <w:tcPr>
            <w:tcW w:w="675" w:type="dxa"/>
            <w:vAlign w:val="center"/>
          </w:tcPr>
          <w:p w:rsidR="00CC7567" w:rsidRPr="00CC7567" w:rsidRDefault="00CC7567" w:rsidP="00CC7567">
            <w:pPr>
              <w:spacing w:after="0" w:line="240" w:lineRule="auto"/>
              <w:jc w:val="both"/>
              <w:rPr>
                <w:rFonts w:ascii="Times New Roman" w:eastAsia="Times New Roman" w:hAnsi="Times New Roman" w:cs="Times New Roman"/>
                <w:sz w:val="24"/>
                <w:szCs w:val="24"/>
                <w:lang w:eastAsia="ru-RU"/>
              </w:rPr>
            </w:pPr>
            <w:r w:rsidRPr="00CC7567">
              <w:rPr>
                <w:rFonts w:ascii="Times New Roman" w:eastAsia="Times New Roman" w:hAnsi="Times New Roman" w:cs="Times New Roman"/>
                <w:sz w:val="24"/>
                <w:szCs w:val="24"/>
                <w:lang w:eastAsia="ru-RU"/>
              </w:rPr>
              <w:t>4.</w:t>
            </w:r>
          </w:p>
        </w:tc>
        <w:tc>
          <w:tcPr>
            <w:tcW w:w="8789" w:type="dxa"/>
            <w:gridSpan w:val="2"/>
          </w:tcPr>
          <w:p w:rsidR="00CC7567" w:rsidRPr="00CC7567" w:rsidRDefault="00CC7567" w:rsidP="00CC7567">
            <w:pPr>
              <w:spacing w:after="0" w:line="240" w:lineRule="auto"/>
              <w:jc w:val="center"/>
              <w:rPr>
                <w:rFonts w:ascii="Times New Roman" w:eastAsia="Times New Roman" w:hAnsi="Times New Roman" w:cs="Times New Roman"/>
                <w:b/>
                <w:sz w:val="24"/>
                <w:szCs w:val="24"/>
                <w:lang w:eastAsia="ru-RU"/>
              </w:rPr>
            </w:pPr>
            <w:r w:rsidRPr="00CC7567">
              <w:rPr>
                <w:rFonts w:ascii="Times New Roman" w:eastAsia="Times New Roman" w:hAnsi="Times New Roman" w:cs="Times New Roman"/>
                <w:b/>
                <w:sz w:val="24"/>
                <w:szCs w:val="24"/>
                <w:lang w:eastAsia="ru-RU"/>
              </w:rPr>
              <w:t>Организационные риски</w:t>
            </w:r>
          </w:p>
        </w:tc>
      </w:tr>
      <w:tr w:rsidR="00CC7567" w:rsidRPr="00CC7567" w:rsidTr="00C37672">
        <w:tc>
          <w:tcPr>
            <w:tcW w:w="675" w:type="dxa"/>
            <w:vAlign w:val="center"/>
          </w:tcPr>
          <w:p w:rsidR="00CC7567" w:rsidRPr="00CC7567" w:rsidRDefault="00CC7567" w:rsidP="00CC7567">
            <w:pPr>
              <w:spacing w:after="0" w:line="240" w:lineRule="auto"/>
              <w:jc w:val="both"/>
              <w:rPr>
                <w:rFonts w:ascii="Times New Roman" w:eastAsia="Times New Roman" w:hAnsi="Times New Roman" w:cs="Times New Roman"/>
                <w:sz w:val="24"/>
                <w:szCs w:val="24"/>
                <w:lang w:eastAsia="ru-RU"/>
              </w:rPr>
            </w:pPr>
            <w:r w:rsidRPr="00CC7567">
              <w:rPr>
                <w:rFonts w:ascii="Times New Roman" w:eastAsia="Times New Roman" w:hAnsi="Times New Roman" w:cs="Times New Roman"/>
                <w:sz w:val="24"/>
                <w:szCs w:val="24"/>
                <w:lang w:eastAsia="ru-RU"/>
              </w:rPr>
              <w:t>4.1.</w:t>
            </w:r>
          </w:p>
        </w:tc>
        <w:tc>
          <w:tcPr>
            <w:tcW w:w="3261" w:type="dxa"/>
          </w:tcPr>
          <w:p w:rsidR="00CC7567" w:rsidRPr="00CC7567" w:rsidRDefault="00CC7567" w:rsidP="00CC7567">
            <w:pPr>
              <w:spacing w:after="0" w:line="240" w:lineRule="auto"/>
              <w:jc w:val="both"/>
              <w:rPr>
                <w:rFonts w:ascii="Times New Roman" w:eastAsia="Times New Roman" w:hAnsi="Times New Roman" w:cs="Times New Roman"/>
                <w:sz w:val="24"/>
                <w:szCs w:val="24"/>
                <w:lang w:eastAsia="ru-RU"/>
              </w:rPr>
            </w:pPr>
            <w:r w:rsidRPr="00CC7567">
              <w:rPr>
                <w:rFonts w:ascii="Times New Roman" w:eastAsia="Times New Roman" w:hAnsi="Times New Roman" w:cs="Times New Roman"/>
                <w:sz w:val="24"/>
                <w:szCs w:val="24"/>
                <w:lang w:eastAsia="ru-RU"/>
              </w:rPr>
              <w:t>Несвоевременное принятие управленческих решений в сфере реализации муниципальной программы.</w:t>
            </w:r>
          </w:p>
        </w:tc>
        <w:tc>
          <w:tcPr>
            <w:tcW w:w="5528" w:type="dxa"/>
            <w:vAlign w:val="center"/>
          </w:tcPr>
          <w:p w:rsidR="00CC7567" w:rsidRPr="00CC7567" w:rsidRDefault="00CC7567" w:rsidP="00CC7567">
            <w:pPr>
              <w:spacing w:after="0" w:line="240" w:lineRule="auto"/>
              <w:jc w:val="both"/>
              <w:rPr>
                <w:rFonts w:ascii="Times New Roman" w:eastAsia="Times New Roman" w:hAnsi="Times New Roman" w:cs="Times New Roman"/>
                <w:sz w:val="24"/>
                <w:szCs w:val="24"/>
                <w:lang w:eastAsia="ru-RU"/>
              </w:rPr>
            </w:pPr>
            <w:r w:rsidRPr="00CC7567">
              <w:rPr>
                <w:rFonts w:ascii="Times New Roman" w:eastAsia="Times New Roman" w:hAnsi="Times New Roman" w:cs="Times New Roman"/>
                <w:sz w:val="24"/>
                <w:szCs w:val="24"/>
                <w:lang w:eastAsia="ru-RU"/>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CC7567" w:rsidRPr="00CC7567" w:rsidRDefault="00CC7567" w:rsidP="00CC7567">
      <w:pPr>
        <w:tabs>
          <w:tab w:val="left" w:pos="720"/>
          <w:tab w:val="left" w:pos="1440"/>
          <w:tab w:val="left" w:pos="6885"/>
        </w:tabs>
        <w:spacing w:after="0" w:line="240" w:lineRule="auto"/>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ab/>
      </w:r>
    </w:p>
    <w:p w:rsidR="00CC7567" w:rsidRPr="00CC7567" w:rsidRDefault="00CC7567" w:rsidP="00CC756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C7567">
        <w:rPr>
          <w:rFonts w:ascii="Times New Roman" w:eastAsia="Times New Roman" w:hAnsi="Times New Roman" w:cs="Times New Roman"/>
          <w:b/>
          <w:bCs/>
          <w:sz w:val="28"/>
          <w:szCs w:val="28"/>
          <w:lang w:eastAsia="ru-RU"/>
        </w:rPr>
        <w:t>Раздел 7. Ожидаемые конечные результаты реализации</w:t>
      </w:r>
    </w:p>
    <w:p w:rsidR="00CC7567" w:rsidRPr="00CC7567" w:rsidRDefault="00CC7567" w:rsidP="00CC7567">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C7567">
        <w:rPr>
          <w:rFonts w:ascii="Times New Roman" w:eastAsia="Times New Roman" w:hAnsi="Times New Roman" w:cs="Times New Roman"/>
          <w:b/>
          <w:bCs/>
          <w:sz w:val="28"/>
          <w:szCs w:val="28"/>
          <w:lang w:eastAsia="ru-RU"/>
        </w:rPr>
        <w:t>муниципальной программы,</w:t>
      </w:r>
    </w:p>
    <w:p w:rsidR="00CC7567" w:rsidRPr="00CC7567" w:rsidRDefault="00CC7567" w:rsidP="00CC7567">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C7567">
        <w:rPr>
          <w:rFonts w:ascii="Times New Roman" w:eastAsia="Times New Roman" w:hAnsi="Times New Roman" w:cs="Times New Roman"/>
          <w:b/>
          <w:bCs/>
          <w:sz w:val="28"/>
          <w:szCs w:val="28"/>
          <w:lang w:eastAsia="ru-RU"/>
        </w:rPr>
        <w:t>методика оценки результативности муниципальной программы</w:t>
      </w:r>
    </w:p>
    <w:p w:rsidR="00CC7567" w:rsidRPr="00CC7567" w:rsidRDefault="00CC7567" w:rsidP="00CC7567">
      <w:pPr>
        <w:spacing w:after="0" w:line="240" w:lineRule="auto"/>
        <w:ind w:firstLine="708"/>
        <w:jc w:val="both"/>
        <w:rPr>
          <w:rFonts w:ascii="Times New Roman" w:eastAsia="Times New Roman" w:hAnsi="Times New Roman" w:cs="Times New Roman"/>
          <w:sz w:val="28"/>
          <w:szCs w:val="28"/>
          <w:lang w:eastAsia="ru-RU"/>
        </w:rPr>
      </w:pPr>
    </w:p>
    <w:p w:rsidR="00CC7567" w:rsidRPr="00CC7567" w:rsidRDefault="00CC7567" w:rsidP="00CC7567">
      <w:pPr>
        <w:spacing w:after="0" w:line="240" w:lineRule="auto"/>
        <w:ind w:firstLine="709"/>
        <w:jc w:val="both"/>
        <w:rPr>
          <w:rFonts w:ascii="Times New Roman" w:eastAsia="Times New Roman" w:hAnsi="Times New Roman" w:cs="Times New Roman"/>
          <w:sz w:val="28"/>
          <w:szCs w:val="28"/>
        </w:rPr>
      </w:pPr>
      <w:r w:rsidRPr="00CC7567">
        <w:rPr>
          <w:rFonts w:ascii="Times New Roman" w:eastAsia="Times New Roman" w:hAnsi="Times New Roman" w:cs="Times New Roman"/>
          <w:sz w:val="28"/>
          <w:szCs w:val="28"/>
        </w:rPr>
        <w:t>Основными ожидаемыми конечными результатами реализации муниципальной программы являются:</w:t>
      </w:r>
    </w:p>
    <w:p w:rsidR="00CC7567" w:rsidRPr="00CC7567" w:rsidRDefault="00CC7567" w:rsidP="00CC7567">
      <w:pPr>
        <w:tabs>
          <w:tab w:val="left" w:pos="34"/>
        </w:tabs>
        <w:spacing w:after="0" w:line="240" w:lineRule="auto"/>
        <w:ind w:firstLine="709"/>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lastRenderedPageBreak/>
        <w:t>1) увеличение количества благоустроенных дворовых территорий</w:t>
      </w:r>
      <w:r w:rsidR="00C92201">
        <w:rPr>
          <w:rFonts w:ascii="Times New Roman" w:eastAsia="Times New Roman" w:hAnsi="Times New Roman" w:cs="Times New Roman"/>
          <w:sz w:val="28"/>
          <w:szCs w:val="28"/>
          <w:lang w:eastAsia="ru-RU"/>
        </w:rPr>
        <w:t xml:space="preserve"> сельского поселения до 1 в 2024</w:t>
      </w:r>
      <w:r w:rsidRPr="00CC7567">
        <w:rPr>
          <w:rFonts w:ascii="Times New Roman" w:eastAsia="Times New Roman" w:hAnsi="Times New Roman" w:cs="Times New Roman"/>
          <w:sz w:val="28"/>
          <w:szCs w:val="28"/>
          <w:lang w:eastAsia="ru-RU"/>
        </w:rPr>
        <w:t xml:space="preserve"> году;</w:t>
      </w:r>
    </w:p>
    <w:p w:rsidR="00CC7567" w:rsidRPr="00CC7567" w:rsidRDefault="00CC7567" w:rsidP="00CC7567">
      <w:pPr>
        <w:tabs>
          <w:tab w:val="left" w:pos="34"/>
        </w:tabs>
        <w:spacing w:after="0" w:line="240" w:lineRule="auto"/>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t>2) увеличение количества благоустроенных общественных территорий сельского поселе</w:t>
      </w:r>
      <w:r w:rsidR="00C92201">
        <w:rPr>
          <w:rFonts w:ascii="Times New Roman" w:eastAsia="Times New Roman" w:hAnsi="Times New Roman" w:cs="Times New Roman"/>
          <w:sz w:val="28"/>
          <w:szCs w:val="28"/>
          <w:lang w:eastAsia="ru-RU"/>
        </w:rPr>
        <w:t>ния с 2 в 2017 году до 12 в 2024</w:t>
      </w:r>
      <w:r w:rsidRPr="00CC7567">
        <w:rPr>
          <w:rFonts w:ascii="Times New Roman" w:eastAsia="Times New Roman" w:hAnsi="Times New Roman" w:cs="Times New Roman"/>
          <w:sz w:val="28"/>
          <w:szCs w:val="28"/>
          <w:lang w:eastAsia="ru-RU"/>
        </w:rPr>
        <w:t xml:space="preserve"> году;</w:t>
      </w:r>
    </w:p>
    <w:p w:rsidR="00CC7567" w:rsidRPr="00CC7567" w:rsidRDefault="00CC7567" w:rsidP="00CC7567">
      <w:pPr>
        <w:spacing w:after="0" w:line="240" w:lineRule="auto"/>
        <w:ind w:firstLine="709"/>
        <w:jc w:val="both"/>
        <w:rPr>
          <w:rFonts w:ascii="Times New Roman" w:eastAsia="Times New Roman" w:hAnsi="Times New Roman" w:cs="Times New Roman"/>
          <w:sz w:val="28"/>
          <w:szCs w:val="28"/>
        </w:rPr>
      </w:pPr>
      <w:r w:rsidRPr="00CC7567">
        <w:rPr>
          <w:rFonts w:ascii="Times New Roman" w:eastAsia="Times New Roman" w:hAnsi="Times New Roman" w:cs="Times New Roman"/>
          <w:sz w:val="28"/>
          <w:szCs w:val="28"/>
        </w:rPr>
        <w:t>3) увеличение удельного веса площади благоустроенной территории сельского поселения к общей площади территории сельского поселения, подлежащей благоустройству с</w:t>
      </w:r>
      <w:r w:rsidR="00C92201">
        <w:rPr>
          <w:rFonts w:ascii="Times New Roman" w:eastAsia="Times New Roman" w:hAnsi="Times New Roman" w:cs="Times New Roman"/>
          <w:sz w:val="28"/>
          <w:szCs w:val="28"/>
        </w:rPr>
        <w:t xml:space="preserve"> 5,1% в 2017 году до 100% в 2024</w:t>
      </w:r>
      <w:r w:rsidRPr="00CC7567">
        <w:rPr>
          <w:rFonts w:ascii="Times New Roman" w:eastAsia="Times New Roman" w:hAnsi="Times New Roman" w:cs="Times New Roman"/>
          <w:sz w:val="28"/>
          <w:szCs w:val="28"/>
        </w:rPr>
        <w:t xml:space="preserve"> году.</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C7567">
        <w:rPr>
          <w:rFonts w:ascii="Times New Roman" w:eastAsia="Times New Roman" w:hAnsi="Times New Roman" w:cs="Times New Roman"/>
          <w:sz w:val="28"/>
          <w:szCs w:val="28"/>
          <w:lang w:eastAsia="ru-RU"/>
        </w:rPr>
        <w:t>Расчет целевых показателей Программы определяются</w:t>
      </w:r>
      <w:r w:rsidRPr="00CC7567">
        <w:rPr>
          <w:rFonts w:ascii="Times New Roman" w:eastAsia="Times New Roman" w:hAnsi="Times New Roman" w:cs="Times New Roman"/>
          <w:color w:val="000000"/>
          <w:sz w:val="28"/>
          <w:szCs w:val="28"/>
          <w:lang w:eastAsia="ru-RU"/>
        </w:rPr>
        <w:t xml:space="preserve"> по следующей методике:</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C7567">
        <w:rPr>
          <w:rFonts w:ascii="Times New Roman" w:eastAsia="Times New Roman" w:hAnsi="Times New Roman" w:cs="Times New Roman"/>
          <w:color w:val="000000"/>
          <w:sz w:val="28"/>
          <w:szCs w:val="28"/>
          <w:lang w:eastAsia="ru-RU"/>
        </w:rPr>
        <w:t xml:space="preserve">1. Целевой показатель «Количество (площадь) дворовых территорий Голуметского сельского поселения, благоустроенных в рамках реализации Программы» определяется как общее количество (площадь) благоустроенных дворовых территорий сельского поселения в соответствии с муниципальными контрактами по выполнению направления реализации мероприятий Программы «1. Благоустройство дворовых территорий многоквартирных домов». </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C7567">
        <w:rPr>
          <w:rFonts w:ascii="Times New Roman" w:eastAsia="Times New Roman" w:hAnsi="Times New Roman" w:cs="Times New Roman"/>
          <w:color w:val="000000"/>
          <w:sz w:val="28"/>
          <w:szCs w:val="28"/>
          <w:lang w:eastAsia="ru-RU"/>
        </w:rPr>
        <w:t xml:space="preserve">Источник получения информации о динамике показателя: муниципальные контракты по выполнению направления реализации мероприятий Программы «1. Благоустройство дворовых территорий многоквартирных домов». </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C7567">
        <w:rPr>
          <w:rFonts w:ascii="Times New Roman" w:eastAsia="Times New Roman" w:hAnsi="Times New Roman" w:cs="Times New Roman"/>
          <w:color w:val="000000"/>
          <w:sz w:val="28"/>
          <w:szCs w:val="28"/>
          <w:lang w:eastAsia="ru-RU"/>
        </w:rPr>
        <w:t xml:space="preserve">Периодичность получения информации о динамике показателя: по мере выполнения муниципальных контрактов. </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C7567">
        <w:rPr>
          <w:rFonts w:ascii="Times New Roman" w:eastAsia="Times New Roman" w:hAnsi="Times New Roman" w:cs="Times New Roman"/>
          <w:color w:val="000000"/>
          <w:sz w:val="28"/>
          <w:szCs w:val="28"/>
          <w:lang w:eastAsia="ru-RU"/>
        </w:rPr>
        <w:t xml:space="preserve">2. Целевой показатель «Количество общественных территорий Голуметского сельского поселения, благоустроенных в рамках реализации Программы» определяется как общее количество благоустроенных общественных территорий городского поселения в соответствии с муниципальными контрактами по выполнению направления реализации мероприятий Программы «2. Благоустройство общественных территорий Голуметского сельского поселения». </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C7567">
        <w:rPr>
          <w:rFonts w:ascii="Times New Roman" w:eastAsia="Times New Roman" w:hAnsi="Times New Roman" w:cs="Times New Roman"/>
          <w:color w:val="000000"/>
          <w:sz w:val="28"/>
          <w:szCs w:val="28"/>
          <w:lang w:eastAsia="ru-RU"/>
        </w:rPr>
        <w:t xml:space="preserve">Источник получения информации о динамике показателя: муниципальные контракты по выполнению направления реализации мероприятий Программы «2. Благоустройство общественных территорий Голуметского сельского поселения». </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C7567">
        <w:rPr>
          <w:rFonts w:ascii="Times New Roman" w:eastAsia="Times New Roman" w:hAnsi="Times New Roman" w:cs="Times New Roman"/>
          <w:color w:val="000000"/>
          <w:sz w:val="28"/>
          <w:szCs w:val="28"/>
          <w:lang w:eastAsia="ru-RU"/>
        </w:rPr>
        <w:t xml:space="preserve">Периодичность получения информации о динамике показателя: по мере выполнения муниципальных контрактов. </w:t>
      </w:r>
    </w:p>
    <w:p w:rsidR="00CC7567" w:rsidRPr="00CC7567" w:rsidRDefault="00CC7567" w:rsidP="00CC7567">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CC7567">
        <w:rPr>
          <w:rFonts w:ascii="Times New Roman" w:eastAsia="Times New Roman" w:hAnsi="Times New Roman" w:cs="Times New Roman"/>
          <w:sz w:val="28"/>
          <w:szCs w:val="24"/>
          <w:lang w:eastAsia="ru-RU"/>
        </w:rPr>
        <w:t>3. Целевой показатель «Доля дворовых территорий, благоустроенных в рамках Программы» определяется в процентах от общего количества и площади дворовых территорий Голуметского сельского поселения.</w:t>
      </w:r>
    </w:p>
    <w:p w:rsidR="00CC7567" w:rsidRPr="00CC7567" w:rsidRDefault="00CC7567" w:rsidP="00CC7567">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CC7567">
        <w:rPr>
          <w:rFonts w:ascii="Times New Roman" w:eastAsia="Times New Roman" w:hAnsi="Times New Roman" w:cs="Times New Roman"/>
          <w:sz w:val="28"/>
          <w:szCs w:val="24"/>
          <w:lang w:eastAsia="ru-RU"/>
        </w:rPr>
        <w:t>4. Целевой показатель «Доля площади общественных территорий, благоустроенных в рамках Программы» определяется в процентах от общей площади общественных территорий Голуметского сельского поселения.</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C7567">
        <w:rPr>
          <w:rFonts w:ascii="Times New Roman" w:eastAsia="Times New Roman" w:hAnsi="Times New Roman" w:cs="Times New Roman"/>
          <w:color w:val="000000"/>
          <w:sz w:val="28"/>
          <w:szCs w:val="28"/>
          <w:lang w:eastAsia="ru-RU"/>
        </w:rPr>
        <w:t xml:space="preserve">5. Целевой показатель «Количество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Голуметского сельского поселения» определяется как общее количество жителей многоквартирных домов, принявших трудовое участие в мероприятиях по повышению благоустройства дворовой территории соответствующего многоквартирного дома, реализуемых в рамках Программы. </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C7567">
        <w:rPr>
          <w:rFonts w:ascii="Times New Roman" w:eastAsia="Times New Roman" w:hAnsi="Times New Roman" w:cs="Times New Roman"/>
          <w:color w:val="000000"/>
          <w:sz w:val="28"/>
          <w:szCs w:val="28"/>
          <w:lang w:eastAsia="ru-RU"/>
        </w:rPr>
        <w:lastRenderedPageBreak/>
        <w:t xml:space="preserve">Источник получения информации о динамике показателя: отчет о трудовом участии по дворовой территории, предоставленный управляющей компанией в администрацию Голуметского сельского поселения. </w:t>
      </w:r>
    </w:p>
    <w:p w:rsidR="00CC7567" w:rsidRPr="00CC7567" w:rsidRDefault="00CC7567" w:rsidP="00CC756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C7567">
        <w:rPr>
          <w:rFonts w:ascii="Times New Roman" w:eastAsia="Times New Roman" w:hAnsi="Times New Roman" w:cs="Times New Roman"/>
          <w:color w:val="000000"/>
          <w:sz w:val="28"/>
          <w:szCs w:val="28"/>
          <w:lang w:eastAsia="ru-RU"/>
        </w:rPr>
        <w:t xml:space="preserve">Периодичность получения информации о динамике показателя: по мере поступления отчета о реализации мероприятия с трудовым участием жителей многоквартирных домов. </w:t>
      </w:r>
    </w:p>
    <w:p w:rsidR="00CC7567" w:rsidRPr="00CC7567" w:rsidRDefault="00CC7567" w:rsidP="00CC7567">
      <w:pPr>
        <w:spacing w:after="0" w:line="240" w:lineRule="auto"/>
        <w:jc w:val="both"/>
        <w:rPr>
          <w:rFonts w:ascii="Times New Roman" w:eastAsia="Times New Roman" w:hAnsi="Times New Roman" w:cs="Times New Roman"/>
          <w:lang w:eastAsia="ru-RU"/>
        </w:rPr>
      </w:pPr>
      <w:bookmarkStart w:id="3" w:name="sub_500"/>
    </w:p>
    <w:p w:rsidR="00CC7567" w:rsidRPr="00CC7567" w:rsidRDefault="00CC7567" w:rsidP="00CC7567">
      <w:pPr>
        <w:spacing w:after="0" w:line="240" w:lineRule="auto"/>
        <w:jc w:val="both"/>
        <w:rPr>
          <w:rFonts w:ascii="Times New Roman" w:eastAsia="Times New Roman" w:hAnsi="Times New Roman" w:cs="Times New Roman"/>
          <w:lang w:eastAsia="ru-RU"/>
        </w:rPr>
      </w:pPr>
    </w:p>
    <w:p w:rsidR="00CC7567" w:rsidRPr="00CC7567" w:rsidRDefault="00CC7567" w:rsidP="00CC7567">
      <w:pPr>
        <w:spacing w:after="0" w:line="240" w:lineRule="auto"/>
        <w:jc w:val="both"/>
        <w:rPr>
          <w:rFonts w:ascii="Times New Roman" w:eastAsia="Times New Roman" w:hAnsi="Times New Roman" w:cs="Times New Roman"/>
          <w:lang w:eastAsia="ru-RU"/>
        </w:rPr>
      </w:pPr>
    </w:p>
    <w:p w:rsidR="00CC7567" w:rsidRPr="00CC7567" w:rsidRDefault="00CC7567" w:rsidP="00CC7567">
      <w:pPr>
        <w:spacing w:after="0" w:line="240" w:lineRule="auto"/>
        <w:rPr>
          <w:rFonts w:ascii="Times New Roman" w:eastAsia="Times New Roman" w:hAnsi="Times New Roman" w:cs="Times New Roman"/>
          <w:sz w:val="28"/>
          <w:szCs w:val="28"/>
          <w:lang w:eastAsia="ru-RU"/>
        </w:rPr>
      </w:pPr>
      <w:bookmarkStart w:id="4" w:name="sub_130"/>
      <w:bookmarkEnd w:id="3"/>
      <w:r w:rsidRPr="00CC7567">
        <w:rPr>
          <w:rFonts w:ascii="Times New Roman" w:eastAsia="Times New Roman" w:hAnsi="Times New Roman" w:cs="Times New Roman"/>
          <w:sz w:val="28"/>
          <w:szCs w:val="28"/>
          <w:lang w:eastAsia="ru-RU"/>
        </w:rPr>
        <w:t xml:space="preserve">Глава Голуметского </w:t>
      </w:r>
    </w:p>
    <w:p w:rsidR="00CC7567" w:rsidRPr="00CC7567" w:rsidRDefault="00CC7567" w:rsidP="00CC7567">
      <w:pPr>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муниципального образования</w:t>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bookmarkEnd w:id="4"/>
      <w:r w:rsidRPr="00CC7567">
        <w:rPr>
          <w:rFonts w:ascii="Times New Roman" w:eastAsia="Times New Roman" w:hAnsi="Times New Roman" w:cs="Times New Roman"/>
          <w:sz w:val="28"/>
          <w:szCs w:val="28"/>
          <w:lang w:eastAsia="ru-RU"/>
        </w:rPr>
        <w:tab/>
        <w:t xml:space="preserve">   В.А. Лохова</w:t>
      </w: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rPr>
          <w:rFonts w:ascii="Times New Roman" w:eastAsia="Times New Roman" w:hAnsi="Times New Roman" w:cs="Times New Roman"/>
          <w:sz w:val="24"/>
          <w:szCs w:val="28"/>
          <w:lang w:eastAsia="ru-RU"/>
        </w:rPr>
      </w:pPr>
    </w:p>
    <w:p w:rsidR="00CC7567" w:rsidRDefault="00CC7567" w:rsidP="00CC7567">
      <w:pPr>
        <w:spacing w:after="0" w:line="240" w:lineRule="auto"/>
        <w:rPr>
          <w:rFonts w:ascii="Times New Roman" w:eastAsia="Times New Roman" w:hAnsi="Times New Roman" w:cs="Times New Roman"/>
          <w:sz w:val="24"/>
          <w:szCs w:val="28"/>
          <w:lang w:eastAsia="ru-RU"/>
        </w:rPr>
      </w:pPr>
    </w:p>
    <w:p w:rsidR="00C92201" w:rsidRDefault="00C92201" w:rsidP="00CC7567">
      <w:pPr>
        <w:spacing w:after="0" w:line="240" w:lineRule="auto"/>
        <w:rPr>
          <w:rFonts w:ascii="Times New Roman" w:eastAsia="Times New Roman" w:hAnsi="Times New Roman" w:cs="Times New Roman"/>
          <w:sz w:val="24"/>
          <w:szCs w:val="28"/>
          <w:lang w:eastAsia="ru-RU"/>
        </w:rPr>
      </w:pPr>
    </w:p>
    <w:p w:rsidR="00C92201" w:rsidRDefault="00C92201" w:rsidP="00CC7567">
      <w:pPr>
        <w:spacing w:after="0" w:line="240" w:lineRule="auto"/>
        <w:rPr>
          <w:rFonts w:ascii="Times New Roman" w:eastAsia="Times New Roman" w:hAnsi="Times New Roman" w:cs="Times New Roman"/>
          <w:sz w:val="24"/>
          <w:szCs w:val="28"/>
          <w:lang w:eastAsia="ru-RU"/>
        </w:rPr>
      </w:pPr>
    </w:p>
    <w:p w:rsidR="00C92201" w:rsidRDefault="00C92201" w:rsidP="00CC7567">
      <w:pPr>
        <w:spacing w:after="0" w:line="240" w:lineRule="auto"/>
        <w:rPr>
          <w:rFonts w:ascii="Times New Roman" w:eastAsia="Times New Roman" w:hAnsi="Times New Roman" w:cs="Times New Roman"/>
          <w:sz w:val="24"/>
          <w:szCs w:val="28"/>
          <w:lang w:eastAsia="ru-RU"/>
        </w:rPr>
      </w:pPr>
    </w:p>
    <w:p w:rsidR="00C92201" w:rsidRDefault="00C92201" w:rsidP="00CC7567">
      <w:pPr>
        <w:spacing w:after="0" w:line="240" w:lineRule="auto"/>
        <w:rPr>
          <w:rFonts w:ascii="Times New Roman" w:eastAsia="Times New Roman" w:hAnsi="Times New Roman" w:cs="Times New Roman"/>
          <w:sz w:val="24"/>
          <w:szCs w:val="28"/>
          <w:lang w:eastAsia="ru-RU"/>
        </w:rPr>
      </w:pPr>
    </w:p>
    <w:p w:rsidR="00C92201" w:rsidRDefault="00C92201" w:rsidP="00CC7567">
      <w:pPr>
        <w:spacing w:after="0" w:line="240" w:lineRule="auto"/>
        <w:rPr>
          <w:rFonts w:ascii="Times New Roman" w:eastAsia="Times New Roman" w:hAnsi="Times New Roman" w:cs="Times New Roman"/>
          <w:sz w:val="24"/>
          <w:szCs w:val="28"/>
          <w:lang w:eastAsia="ru-RU"/>
        </w:rPr>
      </w:pPr>
    </w:p>
    <w:p w:rsidR="00C92201" w:rsidRDefault="00C92201" w:rsidP="00CC7567">
      <w:pPr>
        <w:spacing w:after="0" w:line="240" w:lineRule="auto"/>
        <w:rPr>
          <w:rFonts w:ascii="Times New Roman" w:eastAsia="Times New Roman" w:hAnsi="Times New Roman" w:cs="Times New Roman"/>
          <w:sz w:val="24"/>
          <w:szCs w:val="28"/>
          <w:lang w:eastAsia="ru-RU"/>
        </w:rPr>
      </w:pPr>
    </w:p>
    <w:p w:rsidR="00C92201" w:rsidRDefault="00C92201" w:rsidP="00CC7567">
      <w:pPr>
        <w:spacing w:after="0" w:line="240" w:lineRule="auto"/>
        <w:rPr>
          <w:rFonts w:ascii="Times New Roman" w:eastAsia="Times New Roman" w:hAnsi="Times New Roman" w:cs="Times New Roman"/>
          <w:sz w:val="24"/>
          <w:szCs w:val="28"/>
          <w:lang w:eastAsia="ru-RU"/>
        </w:rPr>
      </w:pPr>
    </w:p>
    <w:p w:rsidR="0083766F" w:rsidRPr="00CC7567" w:rsidRDefault="0083766F" w:rsidP="00CC7567">
      <w:pPr>
        <w:spacing w:after="0" w:line="240" w:lineRule="auto"/>
        <w:rPr>
          <w:rFonts w:ascii="Times New Roman" w:eastAsia="Times New Roman" w:hAnsi="Times New Roman" w:cs="Times New Roman"/>
          <w:sz w:val="24"/>
          <w:szCs w:val="28"/>
          <w:lang w:eastAsia="ru-RU"/>
        </w:rPr>
      </w:pPr>
    </w:p>
    <w:p w:rsidR="0083766F" w:rsidRDefault="0083766F" w:rsidP="0083766F">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1</w:t>
      </w:r>
    </w:p>
    <w:p w:rsidR="0083766F" w:rsidRDefault="0083766F" w:rsidP="008376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от_____ №_____</w:t>
      </w:r>
    </w:p>
    <w:p w:rsidR="0083766F" w:rsidRPr="002A4D9D" w:rsidRDefault="0083766F" w:rsidP="0083766F">
      <w:pPr>
        <w:spacing w:after="0" w:line="240" w:lineRule="auto"/>
        <w:jc w:val="right"/>
        <w:rPr>
          <w:rFonts w:ascii="Times New Roman" w:hAnsi="Times New Roman"/>
          <w:bCs/>
          <w:sz w:val="28"/>
          <w:szCs w:val="28"/>
        </w:rPr>
      </w:pPr>
      <w:r>
        <w:rPr>
          <w:rFonts w:ascii="Times New Roman" w:hAnsi="Times New Roman"/>
          <w:bCs/>
          <w:sz w:val="28"/>
          <w:szCs w:val="28"/>
        </w:rPr>
        <w:t>«</w:t>
      </w:r>
      <w:r w:rsidRPr="002A4D9D">
        <w:rPr>
          <w:rFonts w:ascii="Times New Roman" w:hAnsi="Times New Roman"/>
          <w:bCs/>
          <w:sz w:val="28"/>
          <w:szCs w:val="28"/>
        </w:rPr>
        <w:t>Приложение № 1</w:t>
      </w:r>
      <w:r w:rsidRPr="002A4D9D">
        <w:rPr>
          <w:rFonts w:ascii="Times New Roman" w:hAnsi="Times New Roman"/>
          <w:bCs/>
          <w:sz w:val="28"/>
          <w:szCs w:val="28"/>
        </w:rPr>
        <w:br/>
        <w:t>к подпрограмме</w:t>
      </w:r>
    </w:p>
    <w:p w:rsidR="0083766F" w:rsidRPr="002A4D9D" w:rsidRDefault="0083766F" w:rsidP="0083766F">
      <w:pPr>
        <w:spacing w:after="0" w:line="240" w:lineRule="auto"/>
        <w:jc w:val="right"/>
        <w:rPr>
          <w:rFonts w:ascii="Times New Roman" w:hAnsi="Times New Roman"/>
          <w:bCs/>
          <w:sz w:val="28"/>
          <w:szCs w:val="28"/>
        </w:rPr>
      </w:pPr>
      <w:r w:rsidRPr="002A4D9D">
        <w:rPr>
          <w:rFonts w:ascii="Times New Roman" w:hAnsi="Times New Roman"/>
          <w:bCs/>
          <w:sz w:val="28"/>
          <w:szCs w:val="28"/>
        </w:rPr>
        <w:t>«Формирование современной</w:t>
      </w:r>
    </w:p>
    <w:p w:rsidR="0083766F" w:rsidRPr="002A4D9D" w:rsidRDefault="0083766F" w:rsidP="0083766F">
      <w:pPr>
        <w:spacing w:after="0" w:line="240" w:lineRule="auto"/>
        <w:jc w:val="right"/>
        <w:rPr>
          <w:rFonts w:ascii="Times New Roman" w:hAnsi="Times New Roman"/>
          <w:bCs/>
          <w:sz w:val="28"/>
          <w:szCs w:val="28"/>
        </w:rPr>
      </w:pPr>
      <w:r w:rsidRPr="002A4D9D">
        <w:rPr>
          <w:rFonts w:ascii="Times New Roman" w:hAnsi="Times New Roman"/>
          <w:bCs/>
          <w:sz w:val="28"/>
          <w:szCs w:val="28"/>
        </w:rPr>
        <w:t xml:space="preserve"> городской среды на 201</w:t>
      </w:r>
      <w:r>
        <w:rPr>
          <w:rFonts w:ascii="Times New Roman" w:hAnsi="Times New Roman"/>
          <w:bCs/>
          <w:sz w:val="28"/>
          <w:szCs w:val="28"/>
        </w:rPr>
        <w:t>8-20</w:t>
      </w:r>
      <w:r w:rsidRPr="00890761">
        <w:rPr>
          <w:rFonts w:ascii="Times New Roman" w:hAnsi="Times New Roman"/>
          <w:bCs/>
          <w:sz w:val="28"/>
          <w:szCs w:val="28"/>
        </w:rPr>
        <w:t>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rsidR="0083766F" w:rsidRPr="002A4D9D" w:rsidRDefault="0083766F" w:rsidP="0083766F">
      <w:pPr>
        <w:rPr>
          <w:rFonts w:ascii="Times New Roman" w:hAnsi="Times New Roman"/>
          <w:sz w:val="28"/>
          <w:szCs w:val="28"/>
        </w:rPr>
      </w:pPr>
    </w:p>
    <w:p w:rsidR="00C06026" w:rsidRPr="002A4D9D" w:rsidRDefault="00C06026" w:rsidP="00C06026">
      <w:pPr>
        <w:jc w:val="center"/>
        <w:rPr>
          <w:rFonts w:ascii="Times New Roman" w:hAnsi="Times New Roman"/>
          <w:sz w:val="28"/>
          <w:szCs w:val="28"/>
        </w:rPr>
      </w:pPr>
      <w:r w:rsidRPr="002A4D9D">
        <w:rPr>
          <w:rFonts w:ascii="Times New Roman" w:hAnsi="Times New Roman"/>
          <w:sz w:val="28"/>
          <w:szCs w:val="28"/>
        </w:rPr>
        <w:t>Визуализированный перечень образцов элементов благоустройства</w:t>
      </w:r>
      <w:r>
        <w:rPr>
          <w:rFonts w:ascii="Times New Roman" w:hAnsi="Times New Roman"/>
          <w:sz w:val="28"/>
          <w:szCs w:val="28"/>
        </w:rPr>
        <w:t>.</w:t>
      </w:r>
    </w:p>
    <w:p w:rsidR="00C06026" w:rsidRDefault="00C06026" w:rsidP="00C06026">
      <w:pPr>
        <w:jc w:val="center"/>
        <w:rPr>
          <w:rFonts w:ascii="Times New Roman" w:hAnsi="Times New Roman"/>
          <w:sz w:val="28"/>
          <w:szCs w:val="28"/>
        </w:rPr>
      </w:pPr>
      <w:r w:rsidRPr="002A4D9D">
        <w:rPr>
          <w:rFonts w:ascii="Times New Roman" w:hAnsi="Times New Roman"/>
          <w:sz w:val="28"/>
          <w:szCs w:val="28"/>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w:t>
      </w:r>
      <w:r>
        <w:rPr>
          <w:rFonts w:ascii="Times New Roman" w:hAnsi="Times New Roman"/>
          <w:sz w:val="28"/>
          <w:szCs w:val="28"/>
        </w:rPr>
        <w:t xml:space="preserve"> работ. </w:t>
      </w:r>
    </w:p>
    <w:p w:rsidR="00CC7567" w:rsidRPr="00CC7567" w:rsidRDefault="00CC7567" w:rsidP="00CC7567">
      <w:pPr>
        <w:spacing w:after="0" w:line="240" w:lineRule="auto"/>
        <w:ind w:firstLine="709"/>
        <w:jc w:val="both"/>
        <w:rPr>
          <w:rFonts w:ascii="Times New Roman" w:eastAsia="Times New Roman" w:hAnsi="Times New Roman" w:cs="Times New Roman"/>
          <w:sz w:val="24"/>
          <w:szCs w:val="28"/>
          <w:lang w:eastAsia="ru-RU"/>
        </w:rPr>
      </w:pPr>
    </w:p>
    <w:p w:rsidR="00CC7567" w:rsidRPr="00CC7567" w:rsidRDefault="00CC7567" w:rsidP="00CC7567">
      <w:pPr>
        <w:tabs>
          <w:tab w:val="left" w:pos="1506"/>
        </w:tabs>
        <w:ind w:firstLine="709"/>
        <w:jc w:val="center"/>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Минимальный перечень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5196"/>
        <w:gridCol w:w="2203"/>
      </w:tblGrid>
      <w:tr w:rsidR="00CC7567" w:rsidRPr="00CC7567" w:rsidTr="00C37672">
        <w:trPr>
          <w:trHeight w:val="617"/>
        </w:trPr>
        <w:tc>
          <w:tcPr>
            <w:tcW w:w="3369" w:type="dxa"/>
          </w:tcPr>
          <w:p w:rsidR="00CC7567" w:rsidRPr="00CC7567" w:rsidRDefault="00CC7567" w:rsidP="00CC7567">
            <w:pPr>
              <w:ind w:firstLine="709"/>
              <w:jc w:val="center"/>
              <w:rPr>
                <w:rFonts w:ascii="Times New Roman" w:eastAsia="Times New Roman" w:hAnsi="Times New Roman" w:cs="Times New Roman"/>
                <w:b/>
                <w:lang w:eastAsia="ru-RU"/>
              </w:rPr>
            </w:pPr>
            <w:r w:rsidRPr="00CC7567">
              <w:rPr>
                <w:rFonts w:ascii="Times New Roman" w:eastAsia="Times New Roman" w:hAnsi="Times New Roman" w:cs="Times New Roman"/>
                <w:b/>
                <w:lang w:eastAsia="ru-RU"/>
              </w:rPr>
              <w:t>Наименование</w:t>
            </w:r>
          </w:p>
        </w:tc>
        <w:tc>
          <w:tcPr>
            <w:tcW w:w="4614" w:type="dxa"/>
          </w:tcPr>
          <w:p w:rsidR="00CC7567" w:rsidRPr="00CC7567" w:rsidRDefault="00CC7567" w:rsidP="00CC7567">
            <w:pPr>
              <w:ind w:firstLine="709"/>
              <w:jc w:val="center"/>
              <w:rPr>
                <w:rFonts w:ascii="Times New Roman" w:eastAsia="Times New Roman" w:hAnsi="Times New Roman" w:cs="Times New Roman"/>
                <w:b/>
                <w:lang w:eastAsia="ru-RU"/>
              </w:rPr>
            </w:pPr>
            <w:r w:rsidRPr="00CC7567">
              <w:rPr>
                <w:rFonts w:ascii="Times New Roman" w:eastAsia="Times New Roman" w:hAnsi="Times New Roman" w:cs="Times New Roman"/>
                <w:b/>
                <w:lang w:eastAsia="ru-RU"/>
              </w:rPr>
              <w:t>Визуализация</w:t>
            </w:r>
          </w:p>
        </w:tc>
        <w:tc>
          <w:tcPr>
            <w:tcW w:w="2438" w:type="dxa"/>
          </w:tcPr>
          <w:p w:rsidR="00CC7567" w:rsidRPr="00CC7567" w:rsidRDefault="00CC7567" w:rsidP="00CC7567">
            <w:pPr>
              <w:ind w:firstLine="709"/>
              <w:jc w:val="center"/>
              <w:rPr>
                <w:rFonts w:ascii="Times New Roman" w:eastAsia="Times New Roman" w:hAnsi="Times New Roman" w:cs="Times New Roman"/>
                <w:b/>
                <w:lang w:eastAsia="ru-RU"/>
              </w:rPr>
            </w:pPr>
            <w:r w:rsidRPr="00CC7567">
              <w:rPr>
                <w:rFonts w:ascii="Times New Roman" w:eastAsia="Times New Roman" w:hAnsi="Times New Roman" w:cs="Times New Roman"/>
                <w:b/>
                <w:lang w:eastAsia="ru-RU"/>
              </w:rPr>
              <w:t>Нормативная стоимость за единицу, руб.</w:t>
            </w:r>
          </w:p>
        </w:tc>
      </w:tr>
      <w:tr w:rsidR="00CC7567" w:rsidRPr="00CC7567" w:rsidTr="00C37672">
        <w:tc>
          <w:tcPr>
            <w:tcW w:w="3369" w:type="dxa"/>
          </w:tcPr>
          <w:p w:rsidR="00CC7567" w:rsidRPr="00CC7567" w:rsidRDefault="00CC7567" w:rsidP="00CC7567">
            <w:pPr>
              <w:tabs>
                <w:tab w:val="left" w:pos="1506"/>
              </w:tabs>
              <w:spacing w:after="0" w:line="240" w:lineRule="auto"/>
              <w:ind w:firstLine="709"/>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Установка урн для мусора на опорах</w:t>
            </w:r>
          </w:p>
          <w:p w:rsidR="00CC7567" w:rsidRPr="00CC7567" w:rsidRDefault="00CC7567" w:rsidP="00CC7567">
            <w:pPr>
              <w:tabs>
                <w:tab w:val="left" w:pos="1506"/>
              </w:tabs>
              <w:spacing w:after="0" w:line="240" w:lineRule="auto"/>
              <w:ind w:firstLine="709"/>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Характеристики:</w:t>
            </w:r>
          </w:p>
          <w:p w:rsidR="00CC7567" w:rsidRPr="00CC7567" w:rsidRDefault="00CC7567" w:rsidP="00CC7567">
            <w:pPr>
              <w:tabs>
                <w:tab w:val="left" w:pos="1506"/>
              </w:tabs>
              <w:spacing w:after="0" w:line="240" w:lineRule="auto"/>
              <w:ind w:firstLine="709"/>
              <w:jc w:val="both"/>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Высота-600мм;</w:t>
            </w:r>
          </w:p>
          <w:p w:rsidR="00CC7567" w:rsidRPr="00CC7567" w:rsidRDefault="00CC7567" w:rsidP="00CC7567">
            <w:pPr>
              <w:tabs>
                <w:tab w:val="left" w:pos="1506"/>
              </w:tabs>
              <w:spacing w:after="0" w:line="240" w:lineRule="auto"/>
              <w:ind w:firstLine="709"/>
              <w:jc w:val="both"/>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Ширина-350мм;</w:t>
            </w:r>
          </w:p>
          <w:p w:rsidR="00CC7567" w:rsidRPr="00CC7567" w:rsidRDefault="00CC7567" w:rsidP="00CC7567">
            <w:pPr>
              <w:tabs>
                <w:tab w:val="left" w:pos="1506"/>
              </w:tabs>
              <w:ind w:firstLine="709"/>
              <w:jc w:val="both"/>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Длина- мм. 350</w:t>
            </w:r>
            <w:r w:rsidRPr="00CC7567">
              <w:rPr>
                <w:rFonts w:ascii="Times New Roman" w:eastAsia="Times New Roman" w:hAnsi="Times New Roman" w:cs="Times New Roman"/>
                <w:b/>
                <w:sz w:val="24"/>
                <w:szCs w:val="28"/>
                <w:lang w:eastAsia="ru-RU"/>
              </w:rPr>
              <w:t>|</w:t>
            </w:r>
          </w:p>
        </w:tc>
        <w:tc>
          <w:tcPr>
            <w:tcW w:w="4614" w:type="dxa"/>
          </w:tcPr>
          <w:p w:rsidR="00CC7567" w:rsidRPr="00CC7567" w:rsidRDefault="00CC7567" w:rsidP="00CC7567">
            <w:pPr>
              <w:tabs>
                <w:tab w:val="left" w:pos="1506"/>
              </w:tabs>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noProof/>
                <w:sz w:val="24"/>
                <w:szCs w:val="28"/>
                <w:lang w:eastAsia="ru-RU"/>
              </w:rPr>
              <w:drawing>
                <wp:inline distT="0" distB="0" distL="0" distR="0">
                  <wp:extent cx="1190625" cy="8858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a:ln>
                            <a:noFill/>
                          </a:ln>
                        </pic:spPr>
                      </pic:pic>
                    </a:graphicData>
                  </a:graphic>
                </wp:inline>
              </w:drawing>
            </w:r>
          </w:p>
        </w:tc>
        <w:tc>
          <w:tcPr>
            <w:tcW w:w="2438" w:type="dxa"/>
          </w:tcPr>
          <w:p w:rsidR="00CC7567" w:rsidRPr="00CC7567" w:rsidRDefault="00CC7567" w:rsidP="00CC7567">
            <w:pPr>
              <w:tabs>
                <w:tab w:val="left" w:pos="1506"/>
              </w:tabs>
              <w:spacing w:after="0" w:line="240" w:lineRule="auto"/>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sz w:val="24"/>
                <w:szCs w:val="28"/>
                <w:lang w:eastAsia="ru-RU"/>
              </w:rPr>
              <w:t>4 220 (с доставкой и установкой)</w:t>
            </w:r>
          </w:p>
        </w:tc>
      </w:tr>
      <w:tr w:rsidR="00CC7567" w:rsidRPr="00CC7567" w:rsidTr="00C37672">
        <w:trPr>
          <w:trHeight w:val="2683"/>
        </w:trPr>
        <w:tc>
          <w:tcPr>
            <w:tcW w:w="3369" w:type="dxa"/>
          </w:tcPr>
          <w:p w:rsidR="00CC7567" w:rsidRPr="00CC7567" w:rsidRDefault="00CC7567" w:rsidP="00CC7567">
            <w:pPr>
              <w:ind w:firstLine="709"/>
              <w:jc w:val="both"/>
              <w:rPr>
                <w:rFonts w:ascii="Times New Roman" w:eastAsia="Times New Roman" w:hAnsi="Times New Roman" w:cs="Times New Roman"/>
                <w:b/>
                <w:bCs/>
                <w:color w:val="000000"/>
                <w:sz w:val="24"/>
                <w:szCs w:val="24"/>
                <w:lang w:eastAsia="ru-RU"/>
              </w:rPr>
            </w:pPr>
            <w:r w:rsidRPr="00CC7567">
              <w:rPr>
                <w:rFonts w:ascii="Times New Roman" w:eastAsia="Times New Roman" w:hAnsi="Times New Roman" w:cs="Times New Roman"/>
                <w:b/>
                <w:lang w:eastAsia="ru-RU"/>
              </w:rPr>
              <w:t>Установка</w:t>
            </w:r>
            <w:r w:rsidRPr="00CC7567">
              <w:rPr>
                <w:rFonts w:ascii="Times New Roman" w:eastAsia="Times New Roman" w:hAnsi="Times New Roman" w:cs="Times New Roman"/>
                <w:b/>
                <w:bCs/>
                <w:color w:val="000000"/>
                <w:lang w:eastAsia="ru-RU"/>
              </w:rPr>
              <w:t xml:space="preserve"> скамьи  со спинкой, подлокотниками</w:t>
            </w:r>
          </w:p>
          <w:p w:rsidR="00CC7567" w:rsidRPr="00CC7567" w:rsidRDefault="00CC7567" w:rsidP="00CC7567">
            <w:pPr>
              <w:spacing w:after="0" w:line="240" w:lineRule="auto"/>
              <w:ind w:firstLine="709"/>
              <w:jc w:val="both"/>
              <w:rPr>
                <w:rFonts w:ascii="Times New Roman" w:eastAsia="Calibri" w:hAnsi="Times New Roman" w:cs="Times New Roman"/>
                <w:b/>
                <w:sz w:val="24"/>
                <w:szCs w:val="24"/>
                <w:lang w:eastAsia="ru-RU"/>
              </w:rPr>
            </w:pPr>
            <w:r w:rsidRPr="00CC7567">
              <w:rPr>
                <w:rFonts w:ascii="Times New Roman" w:eastAsia="Calibri" w:hAnsi="Times New Roman" w:cs="Times New Roman"/>
                <w:b/>
                <w:sz w:val="24"/>
                <w:szCs w:val="24"/>
                <w:lang w:eastAsia="ru-RU"/>
              </w:rPr>
              <w:t>высота 850мм;</w:t>
            </w:r>
          </w:p>
          <w:p w:rsidR="00CC7567" w:rsidRPr="00CC7567" w:rsidRDefault="00CC7567" w:rsidP="00CC7567">
            <w:pPr>
              <w:spacing w:after="0" w:line="240" w:lineRule="auto"/>
              <w:ind w:firstLine="709"/>
              <w:jc w:val="both"/>
              <w:rPr>
                <w:rFonts w:ascii="Times New Roman" w:eastAsia="Calibri" w:hAnsi="Times New Roman" w:cs="Times New Roman"/>
                <w:b/>
                <w:sz w:val="24"/>
                <w:szCs w:val="24"/>
                <w:lang w:eastAsia="ru-RU"/>
              </w:rPr>
            </w:pPr>
            <w:r w:rsidRPr="00CC7567">
              <w:rPr>
                <w:rFonts w:ascii="Times New Roman" w:eastAsia="Calibri" w:hAnsi="Times New Roman" w:cs="Times New Roman"/>
                <w:b/>
                <w:sz w:val="24"/>
                <w:szCs w:val="24"/>
                <w:lang w:eastAsia="ru-RU"/>
              </w:rPr>
              <w:t>ширина-700мм;</w:t>
            </w:r>
          </w:p>
          <w:p w:rsidR="00CC7567" w:rsidRPr="00CC7567" w:rsidRDefault="00CC7567" w:rsidP="00CC7567">
            <w:pPr>
              <w:tabs>
                <w:tab w:val="left" w:pos="1506"/>
              </w:tabs>
              <w:ind w:firstLine="709"/>
              <w:jc w:val="both"/>
              <w:rPr>
                <w:rFonts w:ascii="Times New Roman" w:eastAsia="Times New Roman" w:hAnsi="Times New Roman" w:cs="Times New Roman"/>
                <w:sz w:val="24"/>
                <w:szCs w:val="28"/>
                <w:lang w:eastAsia="ru-RU"/>
              </w:rPr>
            </w:pPr>
            <w:r w:rsidRPr="00CC7567">
              <w:rPr>
                <w:rFonts w:ascii="Times New Roman" w:eastAsia="Calibri" w:hAnsi="Times New Roman" w:cs="Times New Roman"/>
                <w:b/>
                <w:sz w:val="24"/>
                <w:szCs w:val="24"/>
                <w:lang w:eastAsia="ru-RU"/>
              </w:rPr>
              <w:t>длина – 2000 мм.</w:t>
            </w:r>
          </w:p>
        </w:tc>
        <w:tc>
          <w:tcPr>
            <w:tcW w:w="4614" w:type="dxa"/>
          </w:tcPr>
          <w:p w:rsidR="00CC7567" w:rsidRPr="00CC7567" w:rsidRDefault="00CC7567" w:rsidP="00CC7567">
            <w:pPr>
              <w:tabs>
                <w:tab w:val="left" w:pos="1506"/>
              </w:tabs>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noProof/>
                <w:lang w:eastAsia="ru-RU"/>
              </w:rPr>
              <w:drawing>
                <wp:inline distT="0" distB="0" distL="0" distR="0">
                  <wp:extent cx="1809750" cy="14763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476375"/>
                          </a:xfrm>
                          <a:prstGeom prst="rect">
                            <a:avLst/>
                          </a:prstGeom>
                          <a:noFill/>
                          <a:ln>
                            <a:noFill/>
                          </a:ln>
                        </pic:spPr>
                      </pic:pic>
                    </a:graphicData>
                  </a:graphic>
                </wp:inline>
              </w:drawing>
            </w:r>
          </w:p>
        </w:tc>
        <w:tc>
          <w:tcPr>
            <w:tcW w:w="2438" w:type="dxa"/>
          </w:tcPr>
          <w:p w:rsidR="00CC7567" w:rsidRPr="00CC7567" w:rsidRDefault="00CC7567" w:rsidP="00CC7567">
            <w:pPr>
              <w:tabs>
                <w:tab w:val="left" w:pos="1506"/>
              </w:tabs>
              <w:spacing w:after="0" w:line="240" w:lineRule="auto"/>
              <w:jc w:val="both"/>
              <w:rPr>
                <w:rFonts w:ascii="Times New Roman" w:eastAsia="Times New Roman" w:hAnsi="Times New Roman" w:cs="Times New Roman"/>
                <w:sz w:val="24"/>
                <w:szCs w:val="28"/>
                <w:lang w:eastAsia="ru-RU"/>
              </w:rPr>
            </w:pPr>
          </w:p>
          <w:p w:rsidR="00CC7567" w:rsidRPr="00CC7567" w:rsidRDefault="00CC7567" w:rsidP="00CC7567">
            <w:pPr>
              <w:tabs>
                <w:tab w:val="left" w:pos="1506"/>
              </w:tabs>
              <w:spacing w:after="0" w:line="240" w:lineRule="auto"/>
              <w:jc w:val="both"/>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10 400 (с доставкой и установкой)</w:t>
            </w:r>
          </w:p>
        </w:tc>
      </w:tr>
      <w:tr w:rsidR="00CC7567" w:rsidRPr="00CC7567" w:rsidTr="00C37672">
        <w:trPr>
          <w:trHeight w:val="2683"/>
        </w:trPr>
        <w:tc>
          <w:tcPr>
            <w:tcW w:w="3369" w:type="dxa"/>
          </w:tcPr>
          <w:p w:rsidR="00CC7567" w:rsidRPr="00CC7567" w:rsidRDefault="00CC7567" w:rsidP="00CC7567">
            <w:pPr>
              <w:ind w:firstLine="709"/>
              <w:jc w:val="both"/>
              <w:rPr>
                <w:rFonts w:ascii="Times New Roman" w:eastAsia="Times New Roman" w:hAnsi="Times New Roman" w:cs="Times New Roman"/>
                <w:b/>
                <w:lang w:eastAsia="ru-RU"/>
              </w:rPr>
            </w:pPr>
            <w:r w:rsidRPr="00CC7567">
              <w:rPr>
                <w:rFonts w:ascii="Times New Roman" w:eastAsia="Times New Roman" w:hAnsi="Times New Roman" w:cs="Times New Roman"/>
                <w:b/>
                <w:lang w:eastAsia="ru-RU"/>
              </w:rPr>
              <w:t xml:space="preserve">Приобретение переносных лавочек </w:t>
            </w:r>
          </w:p>
          <w:p w:rsidR="00CC7567" w:rsidRPr="00CC7567" w:rsidRDefault="00CC7567" w:rsidP="00CC7567">
            <w:pPr>
              <w:ind w:firstLine="709"/>
              <w:jc w:val="both"/>
              <w:rPr>
                <w:rFonts w:ascii="Times New Roman" w:eastAsia="Times New Roman" w:hAnsi="Times New Roman" w:cs="Times New Roman"/>
                <w:b/>
                <w:lang w:eastAsia="ru-RU"/>
              </w:rPr>
            </w:pPr>
            <w:r w:rsidRPr="00CC7567">
              <w:rPr>
                <w:rFonts w:ascii="Times New Roman" w:eastAsia="Times New Roman" w:hAnsi="Times New Roman" w:cs="Times New Roman"/>
                <w:b/>
                <w:lang w:eastAsia="ru-RU"/>
              </w:rPr>
              <w:t>450*350*1500</w:t>
            </w:r>
          </w:p>
        </w:tc>
        <w:tc>
          <w:tcPr>
            <w:tcW w:w="4614" w:type="dxa"/>
          </w:tcPr>
          <w:p w:rsidR="00CC7567" w:rsidRPr="00CC7567" w:rsidRDefault="00CC7567" w:rsidP="00CC7567">
            <w:pPr>
              <w:tabs>
                <w:tab w:val="left" w:pos="1506"/>
              </w:tabs>
              <w:spacing w:after="0" w:line="240" w:lineRule="auto"/>
              <w:ind w:firstLine="709"/>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drawing>
                <wp:inline distT="0" distB="0" distL="0" distR="0">
                  <wp:extent cx="3162300" cy="1762125"/>
                  <wp:effectExtent l="0" t="0" r="0" b="9525"/>
                  <wp:docPr id="13" name="Рисунок 13" descr="Описание: https://ksil74.ru/assets/images/products/31/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ksil74.ru/assets/images/products/31/6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1762125"/>
                          </a:xfrm>
                          <a:prstGeom prst="rect">
                            <a:avLst/>
                          </a:prstGeom>
                          <a:noFill/>
                          <a:ln>
                            <a:noFill/>
                          </a:ln>
                        </pic:spPr>
                      </pic:pic>
                    </a:graphicData>
                  </a:graphic>
                </wp:inline>
              </w:drawing>
            </w:r>
          </w:p>
        </w:tc>
        <w:tc>
          <w:tcPr>
            <w:tcW w:w="2438" w:type="dxa"/>
          </w:tcPr>
          <w:p w:rsidR="00CC7567" w:rsidRPr="00CC7567" w:rsidRDefault="00CC7567" w:rsidP="00CC7567">
            <w:pPr>
              <w:tabs>
                <w:tab w:val="left" w:pos="1506"/>
              </w:tabs>
              <w:spacing w:after="0" w:line="240" w:lineRule="auto"/>
              <w:jc w:val="both"/>
              <w:rPr>
                <w:rFonts w:ascii="Times New Roman" w:eastAsia="Times New Roman" w:hAnsi="Times New Roman" w:cs="Times New Roman"/>
                <w:sz w:val="24"/>
                <w:szCs w:val="28"/>
                <w:lang w:eastAsia="ru-RU"/>
              </w:rPr>
            </w:pPr>
          </w:p>
          <w:p w:rsidR="00CC7567" w:rsidRPr="00CC7567" w:rsidRDefault="00CC7567" w:rsidP="00CC7567">
            <w:pPr>
              <w:tabs>
                <w:tab w:val="left" w:pos="1506"/>
              </w:tabs>
              <w:spacing w:after="0" w:line="240" w:lineRule="auto"/>
              <w:jc w:val="both"/>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3618 (с доставкой)</w:t>
            </w:r>
          </w:p>
        </w:tc>
      </w:tr>
    </w:tbl>
    <w:p w:rsidR="00CC7567" w:rsidRDefault="00CC7567" w:rsidP="00CC7567">
      <w:pPr>
        <w:rPr>
          <w:rFonts w:ascii="Times New Roman" w:eastAsia="Times New Roman" w:hAnsi="Times New Roman" w:cs="Times New Roman"/>
          <w:b/>
          <w:sz w:val="24"/>
          <w:szCs w:val="28"/>
          <w:lang w:eastAsia="ru-RU"/>
        </w:rPr>
      </w:pPr>
    </w:p>
    <w:p w:rsidR="00C06026" w:rsidRDefault="00C06026" w:rsidP="00CC7567">
      <w:pPr>
        <w:rPr>
          <w:rFonts w:ascii="Times New Roman" w:eastAsia="Times New Roman" w:hAnsi="Times New Roman" w:cs="Times New Roman"/>
          <w:b/>
          <w:sz w:val="24"/>
          <w:szCs w:val="28"/>
          <w:lang w:eastAsia="ru-RU"/>
        </w:rPr>
      </w:pPr>
    </w:p>
    <w:p w:rsidR="00C06026" w:rsidRPr="00CC7567" w:rsidRDefault="00C06026" w:rsidP="00CC7567">
      <w:pPr>
        <w:rPr>
          <w:rFonts w:ascii="Times New Roman" w:eastAsia="Times New Roman" w:hAnsi="Times New Roman" w:cs="Times New Roman"/>
          <w:b/>
          <w:sz w:val="24"/>
          <w:szCs w:val="28"/>
          <w:lang w:eastAsia="ru-RU"/>
        </w:rPr>
      </w:pPr>
    </w:p>
    <w:p w:rsidR="00CC7567" w:rsidRPr="00CC7567" w:rsidRDefault="00CC7567" w:rsidP="00CC7567">
      <w:pPr>
        <w:ind w:firstLine="709"/>
        <w:jc w:val="center"/>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lastRenderedPageBreak/>
        <w:t>Дополнительный перечень работ</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gridCol w:w="5001"/>
        <w:gridCol w:w="2276"/>
      </w:tblGrid>
      <w:tr w:rsidR="00CC7567" w:rsidRPr="00CC7567" w:rsidTr="00C37672">
        <w:trPr>
          <w:trHeight w:val="122"/>
        </w:trPr>
        <w:tc>
          <w:tcPr>
            <w:tcW w:w="3178" w:type="dxa"/>
            <w:tcBorders>
              <w:bottom w:val="single" w:sz="4" w:space="0" w:color="auto"/>
            </w:tcBorders>
          </w:tcPr>
          <w:p w:rsidR="00CC7567" w:rsidRPr="00CC7567" w:rsidRDefault="00CC7567" w:rsidP="00CC7567">
            <w:pPr>
              <w:spacing w:after="0" w:line="240" w:lineRule="auto"/>
              <w:ind w:firstLine="709"/>
              <w:jc w:val="center"/>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lang w:eastAsia="ru-RU"/>
              </w:rPr>
              <w:t>Наименование</w:t>
            </w:r>
          </w:p>
        </w:tc>
        <w:tc>
          <w:tcPr>
            <w:tcW w:w="5001" w:type="dxa"/>
            <w:tcBorders>
              <w:bottom w:val="single" w:sz="4" w:space="0" w:color="auto"/>
            </w:tcBorders>
          </w:tcPr>
          <w:p w:rsidR="00CC7567" w:rsidRPr="00CC7567" w:rsidRDefault="00CC7567" w:rsidP="00CC7567">
            <w:pPr>
              <w:ind w:firstLine="709"/>
              <w:jc w:val="center"/>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lang w:eastAsia="ru-RU"/>
              </w:rPr>
              <w:t>Визуализация</w:t>
            </w:r>
          </w:p>
        </w:tc>
        <w:tc>
          <w:tcPr>
            <w:tcW w:w="2276" w:type="dxa"/>
            <w:tcBorders>
              <w:bottom w:val="single" w:sz="4" w:space="0" w:color="auto"/>
            </w:tcBorders>
          </w:tcPr>
          <w:p w:rsidR="00CC7567" w:rsidRPr="00CC7567" w:rsidRDefault="00CC7567" w:rsidP="00CC7567">
            <w:pPr>
              <w:ind w:firstLine="709"/>
              <w:jc w:val="center"/>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lang w:eastAsia="ru-RU"/>
              </w:rPr>
              <w:t>Нормативная стоимость за единицу, руб.</w:t>
            </w:r>
          </w:p>
        </w:tc>
      </w:tr>
      <w:tr w:rsidR="00CC7567" w:rsidRPr="00CC7567" w:rsidTr="00C37672">
        <w:trPr>
          <w:trHeight w:val="2257"/>
        </w:trPr>
        <w:tc>
          <w:tcPr>
            <w:tcW w:w="3178" w:type="dxa"/>
            <w:tcBorders>
              <w:bottom w:val="single" w:sz="4" w:space="0" w:color="auto"/>
            </w:tcBorders>
          </w:tcPr>
          <w:p w:rsidR="00CC7567" w:rsidRPr="00CC7567" w:rsidRDefault="00CC7567" w:rsidP="00CC7567">
            <w:pPr>
              <w:spacing w:after="0" w:line="240" w:lineRule="auto"/>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 xml:space="preserve">Оборудование детских </w:t>
            </w:r>
          </w:p>
          <w:p w:rsidR="00CC7567" w:rsidRPr="00CC7567" w:rsidRDefault="00CC7567" w:rsidP="00CC7567">
            <w:pPr>
              <w:spacing w:after="0" w:line="240" w:lineRule="auto"/>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площадок</w:t>
            </w:r>
          </w:p>
        </w:tc>
        <w:tc>
          <w:tcPr>
            <w:tcW w:w="5001" w:type="dxa"/>
            <w:tcBorders>
              <w:bottom w:val="single" w:sz="4" w:space="0" w:color="auto"/>
            </w:tcBorders>
          </w:tcPr>
          <w:p w:rsidR="00CC7567" w:rsidRPr="00CC7567" w:rsidRDefault="00CC7567" w:rsidP="00CC7567">
            <w:pPr>
              <w:spacing w:after="0" w:line="240" w:lineRule="auto"/>
              <w:ind w:firstLine="709"/>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Детская площадка</w:t>
            </w:r>
          </w:p>
          <w:p w:rsidR="00CC7567" w:rsidRPr="00CC7567" w:rsidRDefault="00CC7567" w:rsidP="00CC7567">
            <w:pPr>
              <w:spacing w:after="0" w:line="240" w:lineRule="auto"/>
              <w:ind w:firstLine="709"/>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 xml:space="preserve">Горка "ЮНГА" </w:t>
            </w:r>
          </w:p>
          <w:p w:rsidR="00CC7567" w:rsidRPr="00CC7567" w:rsidRDefault="00CC7567" w:rsidP="00CC7567">
            <w:pPr>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drawing>
                <wp:inline distT="0" distB="0" distL="0" distR="0">
                  <wp:extent cx="1495425" cy="12192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219200"/>
                          </a:xfrm>
                          <a:prstGeom prst="rect">
                            <a:avLst/>
                          </a:prstGeom>
                          <a:noFill/>
                          <a:ln>
                            <a:noFill/>
                          </a:ln>
                        </pic:spPr>
                      </pic:pic>
                    </a:graphicData>
                  </a:graphic>
                </wp:inline>
              </w:drawing>
            </w:r>
          </w:p>
          <w:p w:rsidR="00CC7567" w:rsidRPr="00CC7567" w:rsidRDefault="00CC7567" w:rsidP="00CC7567">
            <w:pPr>
              <w:spacing w:after="0" w:line="240" w:lineRule="auto"/>
              <w:ind w:firstLine="709"/>
              <w:jc w:val="both"/>
              <w:rPr>
                <w:rFonts w:ascii="Times New Roman" w:eastAsia="Times New Roman" w:hAnsi="Times New Roman" w:cs="Times New Roman"/>
                <w:b/>
                <w:sz w:val="24"/>
                <w:szCs w:val="28"/>
                <w:lang w:eastAsia="ru-RU"/>
              </w:rPr>
            </w:pPr>
          </w:p>
          <w:p w:rsidR="00CC7567" w:rsidRPr="00CC7567" w:rsidRDefault="00CC7567" w:rsidP="00CC7567">
            <w:pPr>
              <w:spacing w:after="0" w:line="240" w:lineRule="auto"/>
              <w:ind w:firstLine="709"/>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Качель металлическая</w:t>
            </w:r>
          </w:p>
          <w:p w:rsidR="00CC7567" w:rsidRPr="00CC7567" w:rsidRDefault="00CC7567" w:rsidP="00CC7567">
            <w:pPr>
              <w:spacing w:after="0" w:line="240" w:lineRule="auto"/>
              <w:ind w:firstLine="709"/>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"Лодочка"</w:t>
            </w:r>
          </w:p>
          <w:p w:rsidR="00CC7567" w:rsidRPr="00CC7567" w:rsidRDefault="00CC7567" w:rsidP="00CC7567">
            <w:pPr>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drawing>
                <wp:inline distT="0" distB="0" distL="0" distR="0">
                  <wp:extent cx="1019175" cy="1314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314450"/>
                          </a:xfrm>
                          <a:prstGeom prst="rect">
                            <a:avLst/>
                          </a:prstGeom>
                          <a:noFill/>
                          <a:ln>
                            <a:noFill/>
                          </a:ln>
                        </pic:spPr>
                      </pic:pic>
                    </a:graphicData>
                  </a:graphic>
                </wp:inline>
              </w:drawing>
            </w:r>
          </w:p>
          <w:p w:rsidR="00CC7567" w:rsidRPr="00CC7567" w:rsidRDefault="00CC7567" w:rsidP="00CC7567">
            <w:pPr>
              <w:ind w:firstLine="709"/>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Качалка-балансир "4 Пони"</w:t>
            </w:r>
          </w:p>
          <w:p w:rsidR="00CC7567" w:rsidRPr="00CC7567" w:rsidRDefault="00CC7567" w:rsidP="00CC7567">
            <w:pPr>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noProof/>
                <w:sz w:val="24"/>
                <w:szCs w:val="28"/>
                <w:lang w:eastAsia="ru-RU"/>
              </w:rPr>
              <w:drawing>
                <wp:inline distT="0" distB="0" distL="0" distR="0">
                  <wp:extent cx="1438275" cy="7715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771525"/>
                          </a:xfrm>
                          <a:prstGeom prst="rect">
                            <a:avLst/>
                          </a:prstGeom>
                          <a:noFill/>
                          <a:ln>
                            <a:noFill/>
                          </a:ln>
                        </pic:spPr>
                      </pic:pic>
                    </a:graphicData>
                  </a:graphic>
                </wp:inline>
              </w:drawing>
            </w:r>
          </w:p>
          <w:p w:rsidR="00CC7567" w:rsidRPr="00CC7567" w:rsidRDefault="00CC7567" w:rsidP="00CC7567">
            <w:pPr>
              <w:ind w:firstLine="709"/>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Карусель "Василек"</w:t>
            </w:r>
          </w:p>
          <w:p w:rsidR="00CC7567" w:rsidRPr="00CC7567" w:rsidRDefault="00CC7567" w:rsidP="00CC7567">
            <w:pPr>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noProof/>
                <w:sz w:val="24"/>
                <w:szCs w:val="28"/>
                <w:lang w:eastAsia="ru-RU"/>
              </w:rPr>
              <w:drawing>
                <wp:inline distT="0" distB="0" distL="0" distR="0">
                  <wp:extent cx="1209675" cy="8477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847725"/>
                          </a:xfrm>
                          <a:prstGeom prst="rect">
                            <a:avLst/>
                          </a:prstGeom>
                          <a:noFill/>
                          <a:ln>
                            <a:noFill/>
                          </a:ln>
                        </pic:spPr>
                      </pic:pic>
                    </a:graphicData>
                  </a:graphic>
                </wp:inline>
              </w:drawing>
            </w:r>
          </w:p>
          <w:p w:rsidR="00CC7567" w:rsidRPr="00CC7567" w:rsidRDefault="00CC7567" w:rsidP="00CC7567">
            <w:pPr>
              <w:ind w:firstLine="709"/>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Песочница "Домик"</w:t>
            </w:r>
          </w:p>
          <w:p w:rsidR="00CC7567" w:rsidRPr="00CC7567" w:rsidRDefault="00CC7567" w:rsidP="00CC7567">
            <w:pPr>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noProof/>
                <w:sz w:val="24"/>
                <w:szCs w:val="28"/>
                <w:lang w:eastAsia="ru-RU"/>
              </w:rPr>
              <w:drawing>
                <wp:inline distT="0" distB="0" distL="0" distR="0">
                  <wp:extent cx="1038225" cy="923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p w:rsidR="00CC7567" w:rsidRPr="00CC7567" w:rsidRDefault="00CC7567" w:rsidP="00CC7567">
            <w:pPr>
              <w:ind w:firstLine="709"/>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Столик "Пеньки"</w:t>
            </w:r>
          </w:p>
          <w:p w:rsidR="00CC7567" w:rsidRPr="00CC7567" w:rsidRDefault="00CC7567" w:rsidP="00CC7567">
            <w:pPr>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noProof/>
                <w:sz w:val="24"/>
                <w:szCs w:val="28"/>
                <w:lang w:eastAsia="ru-RU"/>
              </w:rPr>
              <w:lastRenderedPageBreak/>
              <w:drawing>
                <wp:inline distT="0" distB="0" distL="0" distR="0">
                  <wp:extent cx="1114425" cy="8382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rsidR="00CC7567" w:rsidRPr="00CC7567" w:rsidRDefault="00CC7567" w:rsidP="00CC7567">
            <w:pPr>
              <w:ind w:firstLine="709"/>
              <w:jc w:val="both"/>
              <w:rPr>
                <w:rFonts w:ascii="Times New Roman" w:eastAsia="Times New Roman" w:hAnsi="Times New Roman" w:cs="Times New Roman"/>
                <w:b/>
                <w:sz w:val="24"/>
                <w:szCs w:val="28"/>
                <w:lang w:eastAsia="ru-RU"/>
              </w:rPr>
            </w:pPr>
          </w:p>
        </w:tc>
        <w:tc>
          <w:tcPr>
            <w:tcW w:w="2276" w:type="dxa"/>
            <w:tcBorders>
              <w:bottom w:val="single" w:sz="4" w:space="0" w:color="auto"/>
            </w:tcBorders>
          </w:tcPr>
          <w:p w:rsidR="00CC7567" w:rsidRPr="00CC7567" w:rsidRDefault="00CC7567" w:rsidP="00CC7567">
            <w:pPr>
              <w:ind w:firstLine="709"/>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lastRenderedPageBreak/>
              <w:t>Стоимость:</w:t>
            </w:r>
          </w:p>
          <w:p w:rsidR="00CC7567" w:rsidRPr="00CC7567" w:rsidRDefault="00CC7567" w:rsidP="00CC7567">
            <w:pPr>
              <w:ind w:firstLine="709"/>
              <w:jc w:val="both"/>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57 800</w:t>
            </w: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22 500</w:t>
            </w: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19 800</w:t>
            </w: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32 100</w:t>
            </w: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20 200</w:t>
            </w: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16 300</w:t>
            </w: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spacing w:after="0" w:line="240" w:lineRule="auto"/>
              <w:jc w:val="both"/>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Доставка:</w:t>
            </w:r>
            <w:r w:rsidRPr="00CC7567">
              <w:rPr>
                <w:rFonts w:ascii="Times New Roman" w:eastAsia="Times New Roman" w:hAnsi="Times New Roman" w:cs="Times New Roman"/>
                <w:lang w:eastAsia="ru-RU"/>
              </w:rPr>
              <w:t xml:space="preserve"> </w:t>
            </w:r>
            <w:r w:rsidRPr="00CC7567">
              <w:rPr>
                <w:rFonts w:ascii="Times New Roman" w:eastAsia="Times New Roman" w:hAnsi="Times New Roman" w:cs="Times New Roman"/>
                <w:sz w:val="24"/>
                <w:szCs w:val="28"/>
                <w:lang w:eastAsia="ru-RU"/>
              </w:rPr>
              <w:t>8 400</w:t>
            </w:r>
          </w:p>
          <w:p w:rsidR="00CC7567" w:rsidRPr="00CC7567" w:rsidRDefault="00CC7567" w:rsidP="00CC7567">
            <w:pPr>
              <w:spacing w:after="0" w:line="240" w:lineRule="auto"/>
              <w:jc w:val="both"/>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Монтаж:</w:t>
            </w:r>
            <w:r w:rsidRPr="00CC7567">
              <w:rPr>
                <w:rFonts w:ascii="Times New Roman" w:eastAsia="Times New Roman" w:hAnsi="Times New Roman" w:cs="Times New Roman"/>
                <w:lang w:eastAsia="ru-RU"/>
              </w:rPr>
              <w:t xml:space="preserve"> </w:t>
            </w:r>
            <w:r w:rsidRPr="00CC7567">
              <w:rPr>
                <w:rFonts w:ascii="Times New Roman" w:eastAsia="Times New Roman" w:hAnsi="Times New Roman" w:cs="Times New Roman"/>
                <w:sz w:val="24"/>
                <w:szCs w:val="28"/>
                <w:lang w:eastAsia="ru-RU"/>
              </w:rPr>
              <w:t xml:space="preserve">50 610  </w:t>
            </w:r>
          </w:p>
        </w:tc>
      </w:tr>
      <w:tr w:rsidR="00CC7567" w:rsidRPr="00CC7567" w:rsidTr="00C37672">
        <w:trPr>
          <w:trHeight w:val="2257"/>
        </w:trPr>
        <w:tc>
          <w:tcPr>
            <w:tcW w:w="3178" w:type="dxa"/>
            <w:tcBorders>
              <w:bottom w:val="single" w:sz="4" w:space="0" w:color="auto"/>
            </w:tcBorders>
          </w:tcPr>
          <w:p w:rsidR="00CC7567" w:rsidRPr="00CC7567" w:rsidRDefault="00CC7567" w:rsidP="00CC7567">
            <w:pPr>
              <w:spacing w:after="0" w:line="240" w:lineRule="auto"/>
              <w:ind w:firstLine="709"/>
              <w:jc w:val="both"/>
              <w:rPr>
                <w:rFonts w:ascii="Times New Roman" w:eastAsia="Times New Roman" w:hAnsi="Times New Roman" w:cs="Times New Roman"/>
                <w:b/>
                <w:sz w:val="24"/>
                <w:szCs w:val="28"/>
                <w:lang w:eastAsia="ru-RU"/>
              </w:rPr>
            </w:pPr>
          </w:p>
        </w:tc>
        <w:tc>
          <w:tcPr>
            <w:tcW w:w="5001" w:type="dxa"/>
            <w:tcBorders>
              <w:bottom w:val="single" w:sz="4" w:space="0" w:color="auto"/>
            </w:tcBorders>
          </w:tcPr>
          <w:p w:rsidR="00CC7567" w:rsidRPr="00CC7567" w:rsidRDefault="00CC7567" w:rsidP="00CC7567">
            <w:pPr>
              <w:ind w:firstLine="709"/>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Игровой комплекс</w:t>
            </w:r>
          </w:p>
          <w:p w:rsidR="00CC7567" w:rsidRPr="00CC7567" w:rsidRDefault="00CC7567" w:rsidP="00CC7567">
            <w:pPr>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drawing>
                <wp:inline distT="0" distB="0" distL="0" distR="0">
                  <wp:extent cx="1266825" cy="10953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1095375"/>
                          </a:xfrm>
                          <a:prstGeom prst="rect">
                            <a:avLst/>
                          </a:prstGeom>
                          <a:noFill/>
                          <a:ln>
                            <a:noFill/>
                          </a:ln>
                        </pic:spPr>
                      </pic:pic>
                    </a:graphicData>
                  </a:graphic>
                </wp:inline>
              </w:drawing>
            </w:r>
          </w:p>
        </w:tc>
        <w:tc>
          <w:tcPr>
            <w:tcW w:w="2276" w:type="dxa"/>
            <w:tcBorders>
              <w:bottom w:val="single" w:sz="4" w:space="0" w:color="auto"/>
            </w:tcBorders>
          </w:tcPr>
          <w:p w:rsidR="00CC7567" w:rsidRPr="00CC7567" w:rsidRDefault="00CC7567" w:rsidP="00CC7567">
            <w:pPr>
              <w:ind w:firstLine="709"/>
              <w:jc w:val="both"/>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180081</w:t>
            </w:r>
          </w:p>
        </w:tc>
      </w:tr>
      <w:tr w:rsidR="00CC7567" w:rsidRPr="00CC7567" w:rsidTr="00C37672">
        <w:trPr>
          <w:trHeight w:val="434"/>
        </w:trPr>
        <w:tc>
          <w:tcPr>
            <w:tcW w:w="3178" w:type="dxa"/>
            <w:tcBorders>
              <w:top w:val="single" w:sz="4" w:space="0" w:color="auto"/>
              <w:left w:val="nil"/>
              <w:bottom w:val="nil"/>
              <w:right w:val="nil"/>
            </w:tcBorders>
          </w:tcPr>
          <w:p w:rsidR="00CC7567" w:rsidRPr="00CC7567" w:rsidRDefault="00CC7567" w:rsidP="00CC7567">
            <w:pPr>
              <w:spacing w:after="0" w:line="240" w:lineRule="auto"/>
              <w:jc w:val="both"/>
              <w:rPr>
                <w:rFonts w:ascii="Times New Roman" w:eastAsia="Times New Roman" w:hAnsi="Times New Roman" w:cs="Times New Roman"/>
                <w:b/>
                <w:sz w:val="24"/>
                <w:szCs w:val="28"/>
                <w:lang w:eastAsia="ru-RU"/>
              </w:rPr>
            </w:pPr>
          </w:p>
        </w:tc>
        <w:tc>
          <w:tcPr>
            <w:tcW w:w="5001" w:type="dxa"/>
            <w:tcBorders>
              <w:top w:val="single" w:sz="4" w:space="0" w:color="auto"/>
              <w:left w:val="nil"/>
              <w:bottom w:val="nil"/>
              <w:right w:val="nil"/>
            </w:tcBorders>
          </w:tcPr>
          <w:p w:rsidR="00CC7567" w:rsidRPr="00CC7567" w:rsidRDefault="00CC7567" w:rsidP="00CC7567">
            <w:pPr>
              <w:ind w:firstLine="709"/>
              <w:jc w:val="both"/>
              <w:rPr>
                <w:rFonts w:ascii="Times New Roman" w:eastAsia="Times New Roman" w:hAnsi="Times New Roman" w:cs="Times New Roman"/>
                <w:b/>
                <w:sz w:val="24"/>
                <w:szCs w:val="28"/>
                <w:lang w:eastAsia="ru-RU"/>
              </w:rPr>
            </w:pPr>
          </w:p>
        </w:tc>
        <w:tc>
          <w:tcPr>
            <w:tcW w:w="2276" w:type="dxa"/>
            <w:tcBorders>
              <w:top w:val="single" w:sz="4" w:space="0" w:color="auto"/>
              <w:left w:val="nil"/>
              <w:bottom w:val="nil"/>
              <w:right w:val="nil"/>
            </w:tcBorders>
          </w:tcPr>
          <w:p w:rsidR="00CC7567" w:rsidRPr="00CC7567" w:rsidRDefault="00CC7567" w:rsidP="00CC7567">
            <w:pPr>
              <w:ind w:firstLine="709"/>
              <w:jc w:val="both"/>
              <w:rPr>
                <w:rFonts w:ascii="Times New Roman" w:eastAsia="Times New Roman" w:hAnsi="Times New Roman" w:cs="Times New Roman"/>
                <w:b/>
                <w:sz w:val="24"/>
                <w:szCs w:val="28"/>
                <w:lang w:eastAsia="ru-RU"/>
              </w:rPr>
            </w:pPr>
          </w:p>
        </w:tc>
      </w:tr>
      <w:tr w:rsidR="00CC7567" w:rsidRPr="00CC7567" w:rsidTr="00C37672">
        <w:trPr>
          <w:trHeight w:val="434"/>
        </w:trPr>
        <w:tc>
          <w:tcPr>
            <w:tcW w:w="3178" w:type="dxa"/>
            <w:tcBorders>
              <w:top w:val="nil"/>
              <w:left w:val="nil"/>
              <w:bottom w:val="single" w:sz="4" w:space="0" w:color="auto"/>
              <w:right w:val="nil"/>
            </w:tcBorders>
          </w:tcPr>
          <w:p w:rsidR="00CC7567" w:rsidRPr="00CC7567" w:rsidRDefault="00CC7567" w:rsidP="00CC7567">
            <w:pPr>
              <w:jc w:val="both"/>
              <w:rPr>
                <w:rFonts w:ascii="Times New Roman" w:eastAsia="Times New Roman" w:hAnsi="Times New Roman" w:cs="Times New Roman"/>
                <w:sz w:val="24"/>
                <w:szCs w:val="28"/>
                <w:lang w:eastAsia="ru-RU"/>
              </w:rPr>
            </w:pPr>
          </w:p>
        </w:tc>
        <w:tc>
          <w:tcPr>
            <w:tcW w:w="5001" w:type="dxa"/>
            <w:tcBorders>
              <w:top w:val="nil"/>
              <w:left w:val="nil"/>
              <w:bottom w:val="single" w:sz="4" w:space="0" w:color="auto"/>
              <w:right w:val="nil"/>
            </w:tcBorders>
          </w:tcPr>
          <w:p w:rsidR="00CC7567" w:rsidRPr="00CC7567" w:rsidRDefault="00CC7567" w:rsidP="00CC7567">
            <w:pPr>
              <w:ind w:firstLine="709"/>
              <w:jc w:val="center"/>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Спортивная площадка</w:t>
            </w:r>
          </w:p>
        </w:tc>
        <w:tc>
          <w:tcPr>
            <w:tcW w:w="2276" w:type="dxa"/>
            <w:tcBorders>
              <w:top w:val="nil"/>
              <w:left w:val="nil"/>
              <w:bottom w:val="single" w:sz="4" w:space="0" w:color="auto"/>
              <w:right w:val="nil"/>
            </w:tcBorders>
          </w:tcPr>
          <w:p w:rsidR="00CC7567" w:rsidRPr="00CC7567" w:rsidRDefault="00CC7567" w:rsidP="00CC7567">
            <w:pPr>
              <w:ind w:firstLine="709"/>
              <w:jc w:val="both"/>
              <w:rPr>
                <w:rFonts w:ascii="Times New Roman" w:eastAsia="Times New Roman" w:hAnsi="Times New Roman" w:cs="Times New Roman"/>
                <w:sz w:val="24"/>
                <w:szCs w:val="28"/>
                <w:lang w:eastAsia="ru-RU"/>
              </w:rPr>
            </w:pPr>
          </w:p>
        </w:tc>
      </w:tr>
      <w:tr w:rsidR="00CC7567" w:rsidRPr="00CC7567" w:rsidTr="00C37672">
        <w:trPr>
          <w:trHeight w:val="911"/>
        </w:trPr>
        <w:tc>
          <w:tcPr>
            <w:tcW w:w="3178" w:type="dxa"/>
            <w:tcBorders>
              <w:top w:val="single" w:sz="4" w:space="0" w:color="auto"/>
            </w:tcBorders>
          </w:tcPr>
          <w:p w:rsidR="00CC7567" w:rsidRPr="00CC7567" w:rsidRDefault="00CC7567" w:rsidP="00CC7567">
            <w:pPr>
              <w:ind w:firstLine="709"/>
              <w:jc w:val="center"/>
              <w:rPr>
                <w:rFonts w:ascii="Times New Roman" w:eastAsia="Times New Roman" w:hAnsi="Times New Roman" w:cs="Times New Roman"/>
                <w:sz w:val="24"/>
                <w:szCs w:val="28"/>
                <w:lang w:eastAsia="ru-RU"/>
              </w:rPr>
            </w:pPr>
            <w:r w:rsidRPr="00CC7567">
              <w:rPr>
                <w:rFonts w:ascii="Times New Roman" w:eastAsia="Times New Roman" w:hAnsi="Times New Roman" w:cs="Times New Roman"/>
                <w:b/>
                <w:lang w:eastAsia="ru-RU"/>
              </w:rPr>
              <w:t>Наименование</w:t>
            </w:r>
          </w:p>
        </w:tc>
        <w:tc>
          <w:tcPr>
            <w:tcW w:w="5001" w:type="dxa"/>
            <w:tcBorders>
              <w:top w:val="single" w:sz="4" w:space="0" w:color="auto"/>
            </w:tcBorders>
          </w:tcPr>
          <w:p w:rsidR="00CC7567" w:rsidRPr="00CC7567" w:rsidRDefault="00CC7567" w:rsidP="00CC7567">
            <w:pPr>
              <w:ind w:firstLine="709"/>
              <w:jc w:val="center"/>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lang w:eastAsia="ru-RU"/>
              </w:rPr>
              <w:t>Визуализация</w:t>
            </w:r>
          </w:p>
        </w:tc>
        <w:tc>
          <w:tcPr>
            <w:tcW w:w="2276" w:type="dxa"/>
            <w:tcBorders>
              <w:top w:val="single" w:sz="4" w:space="0" w:color="auto"/>
            </w:tcBorders>
          </w:tcPr>
          <w:p w:rsidR="00CC7567" w:rsidRPr="00CC7567" w:rsidRDefault="00CC7567" w:rsidP="00CC7567">
            <w:pPr>
              <w:spacing w:after="0" w:line="240" w:lineRule="auto"/>
              <w:jc w:val="center"/>
              <w:rPr>
                <w:rFonts w:ascii="Times New Roman" w:eastAsia="Times New Roman" w:hAnsi="Times New Roman" w:cs="Times New Roman"/>
                <w:sz w:val="24"/>
                <w:szCs w:val="28"/>
                <w:lang w:eastAsia="ru-RU"/>
              </w:rPr>
            </w:pPr>
            <w:r w:rsidRPr="00CC7567">
              <w:rPr>
                <w:rFonts w:ascii="Times New Roman" w:eastAsia="Times New Roman" w:hAnsi="Times New Roman" w:cs="Times New Roman"/>
                <w:b/>
                <w:lang w:eastAsia="ru-RU"/>
              </w:rPr>
              <w:t>Нормативная стоимость за единицу, руб.</w:t>
            </w:r>
          </w:p>
        </w:tc>
      </w:tr>
      <w:tr w:rsidR="00CC7567" w:rsidRPr="00CC7567" w:rsidTr="00C37672">
        <w:trPr>
          <w:trHeight w:val="4328"/>
        </w:trPr>
        <w:tc>
          <w:tcPr>
            <w:tcW w:w="3178" w:type="dxa"/>
            <w:tcBorders>
              <w:top w:val="single" w:sz="4" w:space="0" w:color="auto"/>
            </w:tcBorders>
          </w:tcPr>
          <w:p w:rsidR="00CC7567" w:rsidRPr="00CC7567" w:rsidRDefault="00CC7567" w:rsidP="00CC7567">
            <w:pPr>
              <w:spacing w:after="0" w:line="240" w:lineRule="auto"/>
              <w:ind w:firstLine="709"/>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Теневой навес</w:t>
            </w: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b/>
                <w:sz w:val="24"/>
                <w:szCs w:val="28"/>
                <w:lang w:eastAsia="ru-RU"/>
              </w:rPr>
            </w:pPr>
            <w:r w:rsidRPr="00CC7567">
              <w:rPr>
                <w:rFonts w:ascii="Times New Roman" w:eastAsia="Times New Roman" w:hAnsi="Times New Roman" w:cs="Times New Roman"/>
                <w:b/>
                <w:sz w:val="24"/>
                <w:szCs w:val="28"/>
                <w:lang w:eastAsia="ru-RU"/>
              </w:rPr>
              <w:t>Тренажеры</w:t>
            </w:r>
          </w:p>
        </w:tc>
        <w:tc>
          <w:tcPr>
            <w:tcW w:w="5001" w:type="dxa"/>
            <w:tcBorders>
              <w:top w:val="single" w:sz="4" w:space="0" w:color="auto"/>
            </w:tcBorders>
          </w:tcPr>
          <w:p w:rsidR="00CC7567" w:rsidRPr="00CC7567" w:rsidRDefault="00CC7567" w:rsidP="00CC7567">
            <w:pPr>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noProof/>
                <w:sz w:val="24"/>
                <w:szCs w:val="28"/>
                <w:lang w:eastAsia="ru-RU"/>
              </w:rPr>
              <w:drawing>
                <wp:inline distT="0" distB="0" distL="0" distR="0">
                  <wp:extent cx="1409700" cy="942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ln>
                            <a:noFill/>
                          </a:ln>
                        </pic:spPr>
                      </pic:pic>
                    </a:graphicData>
                  </a:graphic>
                </wp:inline>
              </w:drawing>
            </w:r>
          </w:p>
          <w:p w:rsidR="00CC7567" w:rsidRPr="00CC7567" w:rsidRDefault="00CC7567" w:rsidP="00CC7567">
            <w:pPr>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drawing>
                <wp:inline distT="0" distB="0" distL="0" distR="0">
                  <wp:extent cx="628650" cy="1019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 cy="1019175"/>
                          </a:xfrm>
                          <a:prstGeom prst="rect">
                            <a:avLst/>
                          </a:prstGeom>
                          <a:noFill/>
                          <a:ln>
                            <a:noFill/>
                          </a:ln>
                        </pic:spPr>
                      </pic:pic>
                    </a:graphicData>
                  </a:graphic>
                </wp:inline>
              </w:drawing>
            </w:r>
            <w:r>
              <w:rPr>
                <w:rFonts w:ascii="Times New Roman" w:eastAsia="Times New Roman" w:hAnsi="Times New Roman" w:cs="Times New Roman"/>
                <w:noProof/>
                <w:sz w:val="24"/>
                <w:szCs w:val="28"/>
                <w:lang w:eastAsia="ru-RU"/>
              </w:rPr>
              <w:drawing>
                <wp:inline distT="0" distB="0" distL="0" distR="0">
                  <wp:extent cx="1095375" cy="895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895350"/>
                          </a:xfrm>
                          <a:prstGeom prst="rect">
                            <a:avLst/>
                          </a:prstGeom>
                          <a:noFill/>
                          <a:ln>
                            <a:noFill/>
                          </a:ln>
                        </pic:spPr>
                      </pic:pic>
                    </a:graphicData>
                  </a:graphic>
                </wp:inline>
              </w:drawing>
            </w:r>
            <w:r>
              <w:rPr>
                <w:rFonts w:ascii="Times New Roman" w:eastAsia="Times New Roman" w:hAnsi="Times New Roman" w:cs="Times New Roman"/>
                <w:noProof/>
                <w:sz w:val="24"/>
                <w:szCs w:val="28"/>
                <w:lang w:eastAsia="ru-RU"/>
              </w:rPr>
              <w:drawing>
                <wp:inline distT="0" distB="0" distL="0" distR="0">
                  <wp:extent cx="666750" cy="962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 cy="962025"/>
                          </a:xfrm>
                          <a:prstGeom prst="rect">
                            <a:avLst/>
                          </a:prstGeom>
                          <a:noFill/>
                          <a:ln>
                            <a:noFill/>
                          </a:ln>
                        </pic:spPr>
                      </pic:pic>
                    </a:graphicData>
                  </a:graphic>
                </wp:inline>
              </w:drawing>
            </w:r>
            <w:r>
              <w:rPr>
                <w:rFonts w:ascii="Times New Roman" w:eastAsia="Times New Roman" w:hAnsi="Times New Roman" w:cs="Times New Roman"/>
                <w:noProof/>
                <w:sz w:val="24"/>
                <w:szCs w:val="28"/>
                <w:lang w:eastAsia="ru-RU"/>
              </w:rPr>
              <w:drawing>
                <wp:inline distT="0" distB="0" distL="0" distR="0">
                  <wp:extent cx="6477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tc>
        <w:tc>
          <w:tcPr>
            <w:tcW w:w="2276" w:type="dxa"/>
            <w:tcBorders>
              <w:top w:val="single" w:sz="4" w:space="0" w:color="auto"/>
            </w:tcBorders>
          </w:tcPr>
          <w:p w:rsidR="00CC7567" w:rsidRPr="00CC7567" w:rsidRDefault="00CC7567" w:rsidP="00CC7567">
            <w:pPr>
              <w:spacing w:after="0" w:line="240" w:lineRule="auto"/>
              <w:ind w:firstLine="709"/>
              <w:jc w:val="both"/>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114900</w:t>
            </w: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p>
          <w:p w:rsidR="00CC7567" w:rsidRPr="00CC7567" w:rsidRDefault="00CC7567" w:rsidP="00CC7567">
            <w:pPr>
              <w:ind w:firstLine="709"/>
              <w:jc w:val="both"/>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190138</w:t>
            </w:r>
          </w:p>
        </w:tc>
      </w:tr>
    </w:tbl>
    <w:p w:rsidR="00C06026" w:rsidRPr="00CC7567" w:rsidRDefault="00C06026" w:rsidP="00CC7567">
      <w:pPr>
        <w:spacing w:after="0" w:line="240" w:lineRule="auto"/>
        <w:rPr>
          <w:rFonts w:ascii="Times New Roman" w:eastAsia="Times New Roman" w:hAnsi="Times New Roman" w:cs="Times New Roman"/>
          <w:sz w:val="28"/>
          <w:szCs w:val="28"/>
          <w:lang w:eastAsia="ru-RU"/>
        </w:rPr>
        <w:sectPr w:rsidR="00C06026" w:rsidRPr="00CC7567" w:rsidSect="00C37672">
          <w:pgSz w:w="11906" w:h="16838"/>
          <w:pgMar w:top="964" w:right="567" w:bottom="851" w:left="1134" w:header="720" w:footer="720" w:gutter="0"/>
          <w:cols w:space="720"/>
          <w:noEndnote/>
        </w:sectPr>
      </w:pPr>
    </w:p>
    <w:p w:rsidR="00CC7567" w:rsidRPr="00CC7567" w:rsidRDefault="00CC7567" w:rsidP="00CC7567">
      <w:pPr>
        <w:spacing w:after="0" w:line="240" w:lineRule="auto"/>
        <w:rPr>
          <w:rFonts w:ascii="Times New Roman" w:eastAsia="Times New Roman" w:hAnsi="Times New Roman" w:cs="Times New Roman"/>
          <w:sz w:val="24"/>
          <w:szCs w:val="28"/>
          <w:lang w:eastAsia="ru-RU"/>
        </w:rPr>
        <w:sectPr w:rsidR="00CC7567" w:rsidRPr="00CC7567" w:rsidSect="00C37672">
          <w:headerReference w:type="default" r:id="rId23"/>
          <w:pgSz w:w="11906" w:h="16838"/>
          <w:pgMar w:top="964" w:right="567" w:bottom="851" w:left="1134" w:header="720" w:footer="720" w:gutter="0"/>
          <w:cols w:space="720"/>
          <w:noEndnote/>
        </w:sectPr>
      </w:pPr>
    </w:p>
    <w:p w:rsidR="00890761" w:rsidRDefault="00890761" w:rsidP="00890761">
      <w:pPr>
        <w:spacing w:after="0" w:line="240" w:lineRule="auto"/>
        <w:rPr>
          <w:rFonts w:ascii="Times New Roman" w:eastAsia="Times New Roman" w:hAnsi="Times New Roman" w:cs="Times New Roman"/>
          <w:sz w:val="24"/>
          <w:szCs w:val="28"/>
          <w:lang w:eastAsia="ru-RU"/>
        </w:rPr>
      </w:pPr>
    </w:p>
    <w:p w:rsidR="00CC7567" w:rsidRPr="00CC7567" w:rsidRDefault="00CC7567" w:rsidP="00CC7567">
      <w:pPr>
        <w:spacing w:after="0" w:line="240" w:lineRule="auto"/>
        <w:jc w:val="right"/>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Приложение № 2</w:t>
      </w:r>
    </w:p>
    <w:p w:rsidR="00CC7567" w:rsidRPr="00CC7567" w:rsidRDefault="00CC7567" w:rsidP="00CC7567">
      <w:pPr>
        <w:spacing w:after="0" w:line="240" w:lineRule="auto"/>
        <w:jc w:val="right"/>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к муниципальной программе</w:t>
      </w:r>
    </w:p>
    <w:p w:rsidR="00CC7567" w:rsidRPr="00CC7567" w:rsidRDefault="00CC7567" w:rsidP="00CC7567">
      <w:pPr>
        <w:spacing w:after="0" w:line="240" w:lineRule="auto"/>
        <w:jc w:val="right"/>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«Формирование современной</w:t>
      </w:r>
    </w:p>
    <w:p w:rsidR="00CC7567" w:rsidRPr="00CC7567" w:rsidRDefault="00CC7567" w:rsidP="00CC7567">
      <w:pPr>
        <w:spacing w:after="0" w:line="240" w:lineRule="auto"/>
        <w:jc w:val="right"/>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 xml:space="preserve"> городской среды Голуметского</w:t>
      </w:r>
    </w:p>
    <w:p w:rsidR="00CC7567" w:rsidRPr="00CC7567" w:rsidRDefault="00CC7567" w:rsidP="00CC7567">
      <w:pPr>
        <w:spacing w:after="0" w:line="240" w:lineRule="auto"/>
        <w:jc w:val="right"/>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муниципального образования</w:t>
      </w:r>
    </w:p>
    <w:p w:rsidR="00CC7567" w:rsidRPr="00CC7567" w:rsidRDefault="00C06026" w:rsidP="00CC7567">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 2018 - 2024</w:t>
      </w:r>
      <w:r w:rsidR="00CC7567" w:rsidRPr="00CC7567">
        <w:rPr>
          <w:rFonts w:ascii="Times New Roman" w:eastAsia="Times New Roman" w:hAnsi="Times New Roman" w:cs="Times New Roman"/>
          <w:sz w:val="24"/>
          <w:szCs w:val="28"/>
          <w:lang w:eastAsia="ru-RU"/>
        </w:rPr>
        <w:t> годы»</w:t>
      </w:r>
    </w:p>
    <w:p w:rsidR="00CC7567" w:rsidRPr="00CC7567" w:rsidRDefault="00CC7567" w:rsidP="00CC7567">
      <w:pPr>
        <w:spacing w:after="0" w:line="240" w:lineRule="auto"/>
        <w:ind w:firstLine="709"/>
        <w:jc w:val="both"/>
        <w:rPr>
          <w:rFonts w:ascii="Times New Roman" w:eastAsia="Times New Roman" w:hAnsi="Times New Roman" w:cs="Times New Roman"/>
          <w:sz w:val="28"/>
          <w:szCs w:val="28"/>
          <w:lang w:eastAsia="ru-RU"/>
        </w:rPr>
      </w:pPr>
    </w:p>
    <w:p w:rsidR="00CC7567" w:rsidRPr="00CC7567" w:rsidRDefault="00CC7567" w:rsidP="00CC7567">
      <w:pPr>
        <w:spacing w:after="0" w:line="240" w:lineRule="auto"/>
        <w:ind w:firstLine="709"/>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xml:space="preserve">Источники и объемы финансирования и направления реализации мероприятий </w:t>
      </w:r>
    </w:p>
    <w:p w:rsidR="00CC7567" w:rsidRPr="00CC7567" w:rsidRDefault="00CC7567" w:rsidP="00CC7567">
      <w:pPr>
        <w:spacing w:after="0" w:line="240" w:lineRule="auto"/>
        <w:ind w:firstLine="709"/>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муниципальной программы «Формирование современной городской среды Голуметского муниципального образования на 2018 - 202</w:t>
      </w:r>
      <w:r w:rsidR="00C06026">
        <w:rPr>
          <w:rFonts w:ascii="Times New Roman" w:eastAsia="Times New Roman" w:hAnsi="Times New Roman" w:cs="Times New Roman"/>
          <w:sz w:val="28"/>
          <w:szCs w:val="28"/>
          <w:lang w:eastAsia="ru-RU"/>
        </w:rPr>
        <w:t>4</w:t>
      </w:r>
      <w:r w:rsidRPr="00CC7567">
        <w:rPr>
          <w:rFonts w:ascii="Times New Roman" w:eastAsia="Times New Roman" w:hAnsi="Times New Roman" w:cs="Times New Roman"/>
          <w:sz w:val="28"/>
          <w:szCs w:val="28"/>
          <w:lang w:eastAsia="ru-RU"/>
        </w:rPr>
        <w:t> годы»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119"/>
        <w:gridCol w:w="2551"/>
        <w:gridCol w:w="1637"/>
        <w:gridCol w:w="72"/>
        <w:gridCol w:w="851"/>
        <w:gridCol w:w="192"/>
        <w:gridCol w:w="658"/>
        <w:gridCol w:w="851"/>
        <w:gridCol w:w="708"/>
        <w:gridCol w:w="744"/>
        <w:gridCol w:w="696"/>
        <w:gridCol w:w="879"/>
        <w:gridCol w:w="2926"/>
      </w:tblGrid>
      <w:tr w:rsidR="00CC7567" w:rsidRPr="00CC7567" w:rsidTr="00C37672">
        <w:trPr>
          <w:trHeight w:val="570"/>
        </w:trPr>
        <w:tc>
          <w:tcPr>
            <w:tcW w:w="675" w:type="dxa"/>
            <w:vMerge w:val="restart"/>
          </w:tcPr>
          <w:p w:rsidR="00CC7567" w:rsidRPr="00CC7567" w:rsidRDefault="00CC756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 п/п</w:t>
            </w:r>
          </w:p>
        </w:tc>
        <w:tc>
          <w:tcPr>
            <w:tcW w:w="2119" w:type="dxa"/>
            <w:vMerge w:val="restart"/>
          </w:tcPr>
          <w:p w:rsidR="00CC7567" w:rsidRPr="00CC7567" w:rsidRDefault="00CC7567" w:rsidP="00CC7567">
            <w:pPr>
              <w:spacing w:after="0" w:line="240" w:lineRule="auto"/>
              <w:jc w:val="both"/>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Наименование направлений</w:t>
            </w:r>
          </w:p>
        </w:tc>
        <w:tc>
          <w:tcPr>
            <w:tcW w:w="2551" w:type="dxa"/>
            <w:vMerge w:val="restart"/>
          </w:tcPr>
          <w:p w:rsidR="00CC7567" w:rsidRPr="00CC7567" w:rsidRDefault="00CC756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Источники финансирования</w:t>
            </w:r>
          </w:p>
        </w:tc>
        <w:tc>
          <w:tcPr>
            <w:tcW w:w="1637" w:type="dxa"/>
            <w:vMerge w:val="restart"/>
          </w:tcPr>
          <w:p w:rsidR="00CC7567" w:rsidRPr="00CC7567" w:rsidRDefault="00CC756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Финансовое обеспечение, всего</w:t>
            </w:r>
          </w:p>
          <w:p w:rsidR="00CC7567" w:rsidRPr="00CC7567" w:rsidRDefault="00CC756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тыс. руб.</w:t>
            </w:r>
          </w:p>
        </w:tc>
        <w:tc>
          <w:tcPr>
            <w:tcW w:w="5651" w:type="dxa"/>
            <w:gridSpan w:val="9"/>
            <w:tcBorders>
              <w:bottom w:val="single" w:sz="4" w:space="0" w:color="auto"/>
            </w:tcBorders>
          </w:tcPr>
          <w:p w:rsidR="00CC7567" w:rsidRPr="00CC7567" w:rsidRDefault="00CC756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в том числе по годам:</w:t>
            </w:r>
          </w:p>
        </w:tc>
        <w:tc>
          <w:tcPr>
            <w:tcW w:w="2926" w:type="dxa"/>
            <w:vMerge w:val="restart"/>
          </w:tcPr>
          <w:p w:rsidR="00CC7567" w:rsidRPr="00CC7567" w:rsidRDefault="00CC7567" w:rsidP="00CC7567">
            <w:pPr>
              <w:spacing w:after="0" w:line="240" w:lineRule="auto"/>
              <w:jc w:val="center"/>
              <w:rPr>
                <w:rFonts w:ascii="Times New Roman" w:eastAsia="Times New Roman" w:hAnsi="Times New Roman" w:cs="Times New Roman"/>
                <w:sz w:val="20"/>
                <w:szCs w:val="20"/>
                <w:lang w:eastAsia="ru-RU"/>
              </w:rPr>
            </w:pPr>
          </w:p>
          <w:p w:rsidR="00CC7567" w:rsidRPr="00CC7567" w:rsidRDefault="00CC756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Ожидаемый результат</w:t>
            </w:r>
          </w:p>
        </w:tc>
      </w:tr>
      <w:tr w:rsidR="000E44D7" w:rsidRPr="00CC7567" w:rsidTr="000E44D7">
        <w:trPr>
          <w:trHeight w:val="525"/>
        </w:trPr>
        <w:tc>
          <w:tcPr>
            <w:tcW w:w="675"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2119" w:type="dxa"/>
            <w:vMerge/>
          </w:tcPr>
          <w:p w:rsidR="000E44D7" w:rsidRPr="00CC7567" w:rsidRDefault="000E44D7" w:rsidP="00CC7567">
            <w:pPr>
              <w:spacing w:after="0" w:line="240" w:lineRule="auto"/>
              <w:jc w:val="both"/>
              <w:rPr>
                <w:rFonts w:ascii="Times New Roman" w:eastAsia="Times New Roman" w:hAnsi="Times New Roman" w:cs="Times New Roman"/>
                <w:sz w:val="20"/>
                <w:szCs w:val="20"/>
                <w:lang w:eastAsia="ru-RU"/>
              </w:rPr>
            </w:pPr>
          </w:p>
        </w:tc>
        <w:tc>
          <w:tcPr>
            <w:tcW w:w="2551"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1637"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923" w:type="dxa"/>
            <w:gridSpan w:val="2"/>
            <w:tcBorders>
              <w:top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2018 год</w:t>
            </w:r>
          </w:p>
        </w:tc>
        <w:tc>
          <w:tcPr>
            <w:tcW w:w="850" w:type="dxa"/>
            <w:gridSpan w:val="2"/>
            <w:tcBorders>
              <w:top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2019 год</w:t>
            </w:r>
          </w:p>
        </w:tc>
        <w:tc>
          <w:tcPr>
            <w:tcW w:w="851" w:type="dxa"/>
            <w:tcBorders>
              <w:top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2020 год</w:t>
            </w:r>
          </w:p>
        </w:tc>
        <w:tc>
          <w:tcPr>
            <w:tcW w:w="708" w:type="dxa"/>
            <w:tcBorders>
              <w:top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2021 год</w:t>
            </w:r>
          </w:p>
        </w:tc>
        <w:tc>
          <w:tcPr>
            <w:tcW w:w="744" w:type="dxa"/>
            <w:tcBorders>
              <w:top w:val="single" w:sz="4" w:space="0" w:color="auto"/>
              <w:right w:val="single" w:sz="4" w:space="0" w:color="auto"/>
            </w:tcBorders>
          </w:tcPr>
          <w:p w:rsidR="000E44D7" w:rsidRDefault="000E44D7" w:rsidP="000E44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p w:rsidR="000E44D7" w:rsidRPr="00CC7567" w:rsidRDefault="000E44D7" w:rsidP="000E44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696" w:type="dxa"/>
            <w:tcBorders>
              <w:top w:val="single" w:sz="4" w:space="0" w:color="auto"/>
              <w:left w:val="single" w:sz="4" w:space="0" w:color="auto"/>
              <w:righ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r w:rsidRPr="00CC7567">
              <w:rPr>
                <w:rFonts w:ascii="Times New Roman" w:eastAsia="Times New Roman" w:hAnsi="Times New Roman" w:cs="Times New Roman"/>
                <w:sz w:val="20"/>
                <w:szCs w:val="20"/>
                <w:lang w:eastAsia="ru-RU"/>
              </w:rPr>
              <w:t xml:space="preserve"> год</w:t>
            </w:r>
          </w:p>
        </w:tc>
        <w:tc>
          <w:tcPr>
            <w:tcW w:w="879" w:type="dxa"/>
            <w:tcBorders>
              <w:top w:val="single" w:sz="4" w:space="0" w:color="auto"/>
              <w:left w:val="single" w:sz="4" w:space="0" w:color="auto"/>
            </w:tcBorders>
          </w:tcPr>
          <w:p w:rsidR="000E44D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2926"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r>
      <w:tr w:rsidR="000E44D7" w:rsidRPr="00CC7567" w:rsidTr="00D75A1C">
        <w:tc>
          <w:tcPr>
            <w:tcW w:w="12633" w:type="dxa"/>
            <w:gridSpan w:val="13"/>
          </w:tcPr>
          <w:p w:rsidR="000E44D7" w:rsidRPr="00CC7567" w:rsidRDefault="000E44D7" w:rsidP="00CC7567">
            <w:pPr>
              <w:spacing w:after="0" w:line="240" w:lineRule="auto"/>
              <w:jc w:val="center"/>
              <w:rPr>
                <w:rFonts w:ascii="Times New Roman" w:eastAsia="Times New Roman" w:hAnsi="Times New Roman" w:cs="Times New Roman"/>
                <w:b/>
                <w:sz w:val="20"/>
                <w:szCs w:val="20"/>
                <w:lang w:eastAsia="ru-RU"/>
              </w:rPr>
            </w:pPr>
          </w:p>
          <w:p w:rsidR="000E44D7" w:rsidRDefault="000E44D7" w:rsidP="000E44D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b/>
                <w:sz w:val="20"/>
                <w:szCs w:val="20"/>
                <w:lang w:eastAsia="ru-RU"/>
              </w:rPr>
              <w:t>1. Повышение уровня благоустройства дворовых территорий Голуметского сельского  поселения</w:t>
            </w: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2926"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r>
      <w:tr w:rsidR="000E44D7" w:rsidRPr="00CC7567" w:rsidTr="000E44D7">
        <w:trPr>
          <w:trHeight w:val="457"/>
        </w:trPr>
        <w:tc>
          <w:tcPr>
            <w:tcW w:w="675" w:type="dxa"/>
            <w:vMerge w:val="restart"/>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1.2</w:t>
            </w:r>
          </w:p>
        </w:tc>
        <w:tc>
          <w:tcPr>
            <w:tcW w:w="2119" w:type="dxa"/>
            <w:vMerge w:val="restart"/>
          </w:tcPr>
          <w:p w:rsidR="000E44D7" w:rsidRPr="00CC7567" w:rsidRDefault="000E44D7" w:rsidP="00CC7567">
            <w:pPr>
              <w:spacing w:after="0" w:line="240" w:lineRule="auto"/>
              <w:jc w:val="both"/>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Благоустройство дворовых территорий многоквартирных домов</w:t>
            </w:r>
          </w:p>
        </w:tc>
        <w:tc>
          <w:tcPr>
            <w:tcW w:w="2551"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Всего, в том числе:</w:t>
            </w:r>
          </w:p>
        </w:tc>
        <w:tc>
          <w:tcPr>
            <w:tcW w:w="1709" w:type="dxa"/>
            <w:gridSpan w:val="2"/>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78,9</w:t>
            </w:r>
          </w:p>
        </w:tc>
        <w:tc>
          <w:tcPr>
            <w:tcW w:w="851"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w:t>
            </w:r>
          </w:p>
        </w:tc>
        <w:tc>
          <w:tcPr>
            <w:tcW w:w="850" w:type="dxa"/>
            <w:gridSpan w:val="2"/>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w:t>
            </w:r>
          </w:p>
        </w:tc>
        <w:tc>
          <w:tcPr>
            <w:tcW w:w="851"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78,9</w:t>
            </w:r>
          </w:p>
        </w:tc>
        <w:tc>
          <w:tcPr>
            <w:tcW w:w="708"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744" w:type="dxa"/>
            <w:tcBorders>
              <w:right w:val="single" w:sz="4" w:space="0" w:color="auto"/>
            </w:tcBorders>
          </w:tcPr>
          <w:p w:rsidR="000E44D7" w:rsidRDefault="000E44D7" w:rsidP="00CC756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w:t>
            </w:r>
          </w:p>
        </w:tc>
        <w:tc>
          <w:tcPr>
            <w:tcW w:w="696" w:type="dxa"/>
            <w:tcBorders>
              <w:left w:val="single" w:sz="4" w:space="0" w:color="auto"/>
              <w:right w:val="single" w:sz="4" w:space="0" w:color="auto"/>
            </w:tcBorders>
          </w:tcPr>
          <w:p w:rsidR="000E44D7" w:rsidRDefault="000E44D7" w:rsidP="000E44D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879" w:type="dxa"/>
            <w:tcBorders>
              <w:left w:val="single" w:sz="4" w:space="0" w:color="auto"/>
            </w:tcBorders>
          </w:tcPr>
          <w:p w:rsidR="000E44D7" w:rsidRPr="00CC7567" w:rsidRDefault="000E44D7" w:rsidP="000E44D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2926" w:type="dxa"/>
            <w:vMerge w:val="restart"/>
          </w:tcPr>
          <w:p w:rsidR="000E44D7" w:rsidRPr="00CC7567" w:rsidRDefault="000E44D7" w:rsidP="00CC7567">
            <w:pPr>
              <w:spacing w:after="0" w:line="240" w:lineRule="auto"/>
              <w:jc w:val="both"/>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Увеличение количества благоустроенных дворовых территорий многоквартирных домов сельского поселения</w:t>
            </w:r>
          </w:p>
        </w:tc>
      </w:tr>
      <w:tr w:rsidR="000E44D7" w:rsidRPr="00CC7567" w:rsidTr="000E44D7">
        <w:tc>
          <w:tcPr>
            <w:tcW w:w="675"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2119"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2551" w:type="dxa"/>
          </w:tcPr>
          <w:p w:rsidR="000E44D7" w:rsidRPr="00CC7567" w:rsidRDefault="000E44D7" w:rsidP="00CC7567">
            <w:pPr>
              <w:spacing w:after="0" w:line="240" w:lineRule="auto"/>
              <w:jc w:val="both"/>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федеральный бюджет</w:t>
            </w:r>
          </w:p>
        </w:tc>
        <w:tc>
          <w:tcPr>
            <w:tcW w:w="1709" w:type="dxa"/>
            <w:gridSpan w:val="2"/>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1" w:type="dxa"/>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w:t>
            </w:r>
          </w:p>
        </w:tc>
        <w:tc>
          <w:tcPr>
            <w:tcW w:w="850" w:type="dxa"/>
            <w:gridSpan w:val="2"/>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w:t>
            </w:r>
          </w:p>
        </w:tc>
        <w:tc>
          <w:tcPr>
            <w:tcW w:w="851" w:type="dxa"/>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08" w:type="dxa"/>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w:t>
            </w:r>
          </w:p>
        </w:tc>
        <w:tc>
          <w:tcPr>
            <w:tcW w:w="744" w:type="dxa"/>
            <w:tcBorders>
              <w:right w:val="single" w:sz="4" w:space="0" w:color="auto"/>
            </w:tcBorders>
            <w:vAlign w:val="bottom"/>
          </w:tcPr>
          <w:p w:rsidR="000E44D7" w:rsidRPr="00CC7567" w:rsidRDefault="000E44D7" w:rsidP="000E44D7">
            <w:pPr>
              <w:spacing w:after="0" w:line="240" w:lineRule="auto"/>
              <w:jc w:val="center"/>
              <w:rPr>
                <w:rFonts w:ascii="Times New Roman" w:eastAsia="Times New Roman" w:hAnsi="Times New Roman" w:cs="Times New Roman"/>
                <w:sz w:val="20"/>
                <w:szCs w:val="20"/>
                <w:lang w:eastAsia="ru-RU"/>
              </w:rPr>
            </w:pPr>
          </w:p>
        </w:tc>
        <w:tc>
          <w:tcPr>
            <w:tcW w:w="696" w:type="dxa"/>
            <w:tcBorders>
              <w:left w:val="single" w:sz="4" w:space="0" w:color="auto"/>
              <w:right w:val="single" w:sz="4" w:space="0" w:color="auto"/>
            </w:tcBorders>
            <w:vAlign w:val="bottom"/>
          </w:tcPr>
          <w:p w:rsidR="000E44D7" w:rsidRPr="00CC7567" w:rsidRDefault="000E44D7" w:rsidP="000E44D7">
            <w:pPr>
              <w:spacing w:after="0" w:line="240" w:lineRule="auto"/>
              <w:jc w:val="center"/>
              <w:rPr>
                <w:rFonts w:ascii="Times New Roman" w:eastAsia="Times New Roman" w:hAnsi="Times New Roman" w:cs="Times New Roman"/>
                <w:sz w:val="20"/>
                <w:szCs w:val="20"/>
                <w:lang w:eastAsia="ru-RU"/>
              </w:rPr>
            </w:pPr>
          </w:p>
        </w:tc>
        <w:tc>
          <w:tcPr>
            <w:tcW w:w="879" w:type="dxa"/>
            <w:tcBorders>
              <w:left w:val="single" w:sz="4" w:space="0" w:color="auto"/>
            </w:tcBorders>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w:t>
            </w:r>
          </w:p>
        </w:tc>
        <w:tc>
          <w:tcPr>
            <w:tcW w:w="2926"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r>
      <w:tr w:rsidR="000E44D7" w:rsidRPr="00CC7567" w:rsidTr="000E44D7">
        <w:tc>
          <w:tcPr>
            <w:tcW w:w="675"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2119"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2551" w:type="dxa"/>
          </w:tcPr>
          <w:p w:rsidR="000E44D7" w:rsidRPr="00CC7567" w:rsidRDefault="000E44D7" w:rsidP="00CC7567">
            <w:pPr>
              <w:spacing w:after="0" w:line="240" w:lineRule="auto"/>
              <w:jc w:val="both"/>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 xml:space="preserve">областной бюджет </w:t>
            </w:r>
          </w:p>
        </w:tc>
        <w:tc>
          <w:tcPr>
            <w:tcW w:w="1709" w:type="dxa"/>
            <w:gridSpan w:val="2"/>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1" w:type="dxa"/>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w:t>
            </w:r>
          </w:p>
        </w:tc>
        <w:tc>
          <w:tcPr>
            <w:tcW w:w="850" w:type="dxa"/>
            <w:gridSpan w:val="2"/>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w:t>
            </w:r>
          </w:p>
        </w:tc>
        <w:tc>
          <w:tcPr>
            <w:tcW w:w="851" w:type="dxa"/>
            <w:vAlign w:val="bottom"/>
          </w:tcPr>
          <w:p w:rsidR="000E44D7" w:rsidRPr="00CC7567" w:rsidRDefault="000E44D7" w:rsidP="000E44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08" w:type="dxa"/>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w:t>
            </w:r>
          </w:p>
        </w:tc>
        <w:tc>
          <w:tcPr>
            <w:tcW w:w="744" w:type="dxa"/>
            <w:tcBorders>
              <w:right w:val="single" w:sz="4" w:space="0" w:color="auto"/>
            </w:tcBorders>
            <w:vAlign w:val="bottom"/>
          </w:tcPr>
          <w:p w:rsidR="000E44D7" w:rsidRPr="00CC7567" w:rsidRDefault="000E44D7" w:rsidP="000E44D7">
            <w:pPr>
              <w:spacing w:after="0" w:line="240" w:lineRule="auto"/>
              <w:jc w:val="center"/>
              <w:rPr>
                <w:rFonts w:ascii="Times New Roman" w:eastAsia="Times New Roman" w:hAnsi="Times New Roman" w:cs="Times New Roman"/>
                <w:sz w:val="20"/>
                <w:szCs w:val="20"/>
                <w:lang w:eastAsia="ru-RU"/>
              </w:rPr>
            </w:pPr>
          </w:p>
        </w:tc>
        <w:tc>
          <w:tcPr>
            <w:tcW w:w="696" w:type="dxa"/>
            <w:tcBorders>
              <w:left w:val="single" w:sz="4" w:space="0" w:color="auto"/>
              <w:right w:val="single" w:sz="4" w:space="0" w:color="auto"/>
            </w:tcBorders>
            <w:vAlign w:val="bottom"/>
          </w:tcPr>
          <w:p w:rsidR="000E44D7" w:rsidRPr="00CC7567" w:rsidRDefault="000E44D7" w:rsidP="000E44D7">
            <w:pPr>
              <w:spacing w:after="0" w:line="240" w:lineRule="auto"/>
              <w:jc w:val="center"/>
              <w:rPr>
                <w:rFonts w:ascii="Times New Roman" w:eastAsia="Times New Roman" w:hAnsi="Times New Roman" w:cs="Times New Roman"/>
                <w:sz w:val="20"/>
                <w:szCs w:val="20"/>
                <w:lang w:eastAsia="ru-RU"/>
              </w:rPr>
            </w:pPr>
          </w:p>
        </w:tc>
        <w:tc>
          <w:tcPr>
            <w:tcW w:w="879" w:type="dxa"/>
            <w:tcBorders>
              <w:left w:val="single" w:sz="4" w:space="0" w:color="auto"/>
            </w:tcBorders>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w:t>
            </w:r>
          </w:p>
        </w:tc>
        <w:tc>
          <w:tcPr>
            <w:tcW w:w="2926"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r>
      <w:tr w:rsidR="000E44D7" w:rsidRPr="00CC7567" w:rsidTr="000E44D7">
        <w:trPr>
          <w:trHeight w:val="320"/>
        </w:trPr>
        <w:tc>
          <w:tcPr>
            <w:tcW w:w="675"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2119"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2551" w:type="dxa"/>
            <w:vAlign w:val="bottom"/>
          </w:tcPr>
          <w:p w:rsidR="000E44D7" w:rsidRPr="00CC7567" w:rsidRDefault="000E44D7" w:rsidP="00CC7567">
            <w:pPr>
              <w:spacing w:after="0" w:line="240" w:lineRule="auto"/>
              <w:jc w:val="both"/>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бюджет поселения</w:t>
            </w:r>
          </w:p>
        </w:tc>
        <w:tc>
          <w:tcPr>
            <w:tcW w:w="1709" w:type="dxa"/>
            <w:gridSpan w:val="2"/>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78,9</w:t>
            </w:r>
          </w:p>
        </w:tc>
        <w:tc>
          <w:tcPr>
            <w:tcW w:w="851" w:type="dxa"/>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w:t>
            </w:r>
          </w:p>
        </w:tc>
        <w:tc>
          <w:tcPr>
            <w:tcW w:w="850" w:type="dxa"/>
            <w:gridSpan w:val="2"/>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w:t>
            </w:r>
          </w:p>
        </w:tc>
        <w:tc>
          <w:tcPr>
            <w:tcW w:w="851" w:type="dxa"/>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78,9</w:t>
            </w:r>
          </w:p>
        </w:tc>
        <w:tc>
          <w:tcPr>
            <w:tcW w:w="708" w:type="dxa"/>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744" w:type="dxa"/>
            <w:tcBorders>
              <w:right w:val="single" w:sz="4" w:space="0" w:color="auto"/>
            </w:tcBorders>
            <w:vAlign w:val="bottom"/>
          </w:tcPr>
          <w:p w:rsidR="000E44D7" w:rsidRPr="00CC7567" w:rsidRDefault="000E44D7" w:rsidP="000E44D7">
            <w:pPr>
              <w:spacing w:after="0" w:line="240" w:lineRule="auto"/>
              <w:jc w:val="center"/>
              <w:rPr>
                <w:rFonts w:ascii="Times New Roman" w:eastAsia="Times New Roman" w:hAnsi="Times New Roman" w:cs="Times New Roman"/>
                <w:sz w:val="20"/>
                <w:szCs w:val="20"/>
                <w:lang w:eastAsia="ru-RU"/>
              </w:rPr>
            </w:pPr>
          </w:p>
        </w:tc>
        <w:tc>
          <w:tcPr>
            <w:tcW w:w="696" w:type="dxa"/>
            <w:tcBorders>
              <w:left w:val="single" w:sz="4" w:space="0" w:color="auto"/>
              <w:right w:val="single" w:sz="4" w:space="0" w:color="auto"/>
            </w:tcBorders>
            <w:vAlign w:val="bottom"/>
          </w:tcPr>
          <w:p w:rsidR="000E44D7" w:rsidRPr="00CC7567" w:rsidRDefault="000E44D7" w:rsidP="000E44D7">
            <w:pPr>
              <w:spacing w:after="0" w:line="240" w:lineRule="auto"/>
              <w:jc w:val="center"/>
              <w:rPr>
                <w:rFonts w:ascii="Times New Roman" w:eastAsia="Times New Roman" w:hAnsi="Times New Roman" w:cs="Times New Roman"/>
                <w:sz w:val="20"/>
                <w:szCs w:val="20"/>
                <w:lang w:eastAsia="ru-RU"/>
              </w:rPr>
            </w:pPr>
          </w:p>
        </w:tc>
        <w:tc>
          <w:tcPr>
            <w:tcW w:w="879" w:type="dxa"/>
            <w:tcBorders>
              <w:left w:val="single" w:sz="4" w:space="0" w:color="auto"/>
            </w:tcBorders>
            <w:vAlign w:val="bottom"/>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w:t>
            </w:r>
          </w:p>
        </w:tc>
        <w:tc>
          <w:tcPr>
            <w:tcW w:w="2926"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r>
      <w:tr w:rsidR="000E44D7" w:rsidRPr="00CC7567" w:rsidTr="00F10595">
        <w:tc>
          <w:tcPr>
            <w:tcW w:w="12633" w:type="dxa"/>
            <w:gridSpan w:val="13"/>
          </w:tcPr>
          <w:p w:rsidR="000E44D7" w:rsidRPr="00CC7567" w:rsidRDefault="000E44D7" w:rsidP="00CC7567">
            <w:pPr>
              <w:spacing w:after="0" w:line="240" w:lineRule="auto"/>
              <w:jc w:val="center"/>
              <w:rPr>
                <w:rFonts w:ascii="Times New Roman" w:eastAsia="Times New Roman" w:hAnsi="Times New Roman" w:cs="Times New Roman"/>
                <w:b/>
                <w:sz w:val="20"/>
                <w:szCs w:val="20"/>
                <w:lang w:eastAsia="ru-RU"/>
              </w:rPr>
            </w:pPr>
          </w:p>
          <w:p w:rsidR="000E44D7" w:rsidRDefault="000E44D7" w:rsidP="000E44D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b/>
                <w:sz w:val="20"/>
                <w:szCs w:val="20"/>
                <w:lang w:eastAsia="ru-RU"/>
              </w:rPr>
              <w:t>2. Повышение уровня благоустройства общественных территорий Голуметского сельского  поселения</w:t>
            </w: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2926"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r>
      <w:tr w:rsidR="000E44D7" w:rsidRPr="00CC7567" w:rsidTr="000E44D7">
        <w:tc>
          <w:tcPr>
            <w:tcW w:w="675" w:type="dxa"/>
            <w:vMerge w:val="restart"/>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2.1</w:t>
            </w:r>
          </w:p>
        </w:tc>
        <w:tc>
          <w:tcPr>
            <w:tcW w:w="2119" w:type="dxa"/>
            <w:vMerge w:val="restart"/>
          </w:tcPr>
          <w:p w:rsidR="000E44D7" w:rsidRPr="00CC7567" w:rsidRDefault="000E44D7" w:rsidP="00CC7567">
            <w:pPr>
              <w:spacing w:after="0" w:line="240" w:lineRule="auto"/>
              <w:jc w:val="both"/>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Благоустройство общественных территорий</w:t>
            </w:r>
          </w:p>
        </w:tc>
        <w:tc>
          <w:tcPr>
            <w:tcW w:w="2551"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Всего, в том числе:</w:t>
            </w:r>
          </w:p>
        </w:tc>
        <w:tc>
          <w:tcPr>
            <w:tcW w:w="1637"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1115" w:type="dxa"/>
            <w:gridSpan w:val="3"/>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0</w:t>
            </w:r>
          </w:p>
        </w:tc>
        <w:tc>
          <w:tcPr>
            <w:tcW w:w="658"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851"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0</w:t>
            </w:r>
          </w:p>
        </w:tc>
        <w:tc>
          <w:tcPr>
            <w:tcW w:w="708"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44" w:type="dxa"/>
            <w:tcBorders>
              <w:right w:val="single" w:sz="4" w:space="0" w:color="auto"/>
            </w:tcBorders>
          </w:tcPr>
          <w:p w:rsidR="000E44D7" w:rsidRDefault="000E44D7" w:rsidP="00CC756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96" w:type="dxa"/>
            <w:tcBorders>
              <w:left w:val="single" w:sz="4" w:space="0" w:color="auto"/>
              <w:right w:val="single" w:sz="4" w:space="0" w:color="auto"/>
            </w:tcBorders>
          </w:tcPr>
          <w:p w:rsidR="000E44D7" w:rsidRDefault="000E44D7" w:rsidP="000E44D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79" w:type="dxa"/>
            <w:tcBorders>
              <w:left w:val="single" w:sz="4" w:space="0" w:color="auto"/>
            </w:tcBorders>
          </w:tcPr>
          <w:p w:rsidR="000E44D7" w:rsidRPr="00CC7567" w:rsidRDefault="000E44D7" w:rsidP="000E44D7">
            <w:pPr>
              <w:spacing w:after="0" w:line="240" w:lineRule="auto"/>
              <w:jc w:val="center"/>
              <w:rPr>
                <w:rFonts w:ascii="Times New Roman" w:eastAsia="Times New Roman" w:hAnsi="Times New Roman" w:cs="Times New Roman"/>
                <w:sz w:val="20"/>
                <w:szCs w:val="20"/>
                <w:lang w:eastAsia="ru-RU"/>
              </w:rPr>
            </w:pPr>
          </w:p>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926" w:type="dxa"/>
            <w:vMerge w:val="restart"/>
          </w:tcPr>
          <w:p w:rsidR="000E44D7" w:rsidRPr="00CC7567" w:rsidRDefault="000E44D7" w:rsidP="00CC7567">
            <w:pPr>
              <w:spacing w:after="0" w:line="240" w:lineRule="auto"/>
              <w:jc w:val="both"/>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Увеличение количества благоустроенных общественных территорий сельского поселения</w:t>
            </w:r>
          </w:p>
          <w:p w:rsidR="000E44D7" w:rsidRPr="00CC7567" w:rsidRDefault="000E44D7" w:rsidP="00CC7567">
            <w:pPr>
              <w:spacing w:after="0" w:line="240" w:lineRule="auto"/>
              <w:jc w:val="both"/>
              <w:rPr>
                <w:rFonts w:ascii="Times New Roman" w:eastAsia="Times New Roman" w:hAnsi="Times New Roman" w:cs="Times New Roman"/>
                <w:sz w:val="20"/>
                <w:szCs w:val="20"/>
                <w:lang w:eastAsia="ru-RU"/>
              </w:rPr>
            </w:pPr>
          </w:p>
        </w:tc>
      </w:tr>
      <w:tr w:rsidR="000E44D7" w:rsidRPr="00CC7567" w:rsidTr="000E44D7">
        <w:tc>
          <w:tcPr>
            <w:tcW w:w="675"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2119"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2551" w:type="dxa"/>
          </w:tcPr>
          <w:p w:rsidR="000E44D7" w:rsidRPr="00CC7567" w:rsidRDefault="000E44D7" w:rsidP="00CC7567">
            <w:pPr>
              <w:spacing w:after="0" w:line="240" w:lineRule="auto"/>
              <w:jc w:val="both"/>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Федеральный бюджет</w:t>
            </w:r>
          </w:p>
        </w:tc>
        <w:tc>
          <w:tcPr>
            <w:tcW w:w="1637"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15" w:type="dxa"/>
            <w:gridSpan w:val="3"/>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0</w:t>
            </w:r>
          </w:p>
        </w:tc>
        <w:tc>
          <w:tcPr>
            <w:tcW w:w="658"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0</w:t>
            </w:r>
          </w:p>
        </w:tc>
        <w:tc>
          <w:tcPr>
            <w:tcW w:w="708"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44" w:type="dxa"/>
            <w:tcBorders>
              <w:right w:val="single" w:sz="4" w:space="0" w:color="auto"/>
            </w:tcBorders>
          </w:tcPr>
          <w:p w:rsidR="000E44D7" w:rsidRPr="00CC7567" w:rsidRDefault="000E44D7" w:rsidP="000E44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96" w:type="dxa"/>
            <w:tcBorders>
              <w:left w:val="single" w:sz="4" w:space="0" w:color="auto"/>
              <w:right w:val="single" w:sz="4" w:space="0" w:color="auto"/>
            </w:tcBorders>
          </w:tcPr>
          <w:p w:rsidR="000E44D7" w:rsidRPr="00CC7567" w:rsidRDefault="000E44D7" w:rsidP="000E44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79" w:type="dxa"/>
            <w:tcBorders>
              <w:lef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926"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r>
      <w:tr w:rsidR="000E44D7" w:rsidRPr="00CC7567" w:rsidTr="000E44D7">
        <w:trPr>
          <w:trHeight w:val="374"/>
        </w:trPr>
        <w:tc>
          <w:tcPr>
            <w:tcW w:w="675"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2119"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2551" w:type="dxa"/>
          </w:tcPr>
          <w:p w:rsidR="000E44D7" w:rsidRPr="00CC7567" w:rsidRDefault="000E44D7" w:rsidP="00CC7567">
            <w:pPr>
              <w:spacing w:after="0" w:line="240" w:lineRule="auto"/>
              <w:jc w:val="both"/>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 xml:space="preserve">Областной бюджет </w:t>
            </w:r>
          </w:p>
        </w:tc>
        <w:tc>
          <w:tcPr>
            <w:tcW w:w="1637"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15" w:type="dxa"/>
            <w:gridSpan w:val="3"/>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0</w:t>
            </w:r>
          </w:p>
        </w:tc>
        <w:tc>
          <w:tcPr>
            <w:tcW w:w="658" w:type="dxa"/>
          </w:tcPr>
          <w:p w:rsidR="000E44D7" w:rsidRPr="00CC7567" w:rsidRDefault="000E44D7" w:rsidP="000E44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0</w:t>
            </w:r>
          </w:p>
        </w:tc>
        <w:tc>
          <w:tcPr>
            <w:tcW w:w="708"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44" w:type="dxa"/>
            <w:tcBorders>
              <w:right w:val="single" w:sz="4" w:space="0" w:color="auto"/>
            </w:tcBorders>
          </w:tcPr>
          <w:p w:rsidR="000E44D7" w:rsidRPr="00CC7567" w:rsidRDefault="000E44D7" w:rsidP="000E44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96" w:type="dxa"/>
            <w:tcBorders>
              <w:left w:val="single" w:sz="4" w:space="0" w:color="auto"/>
              <w:right w:val="single" w:sz="4" w:space="0" w:color="auto"/>
            </w:tcBorders>
          </w:tcPr>
          <w:p w:rsidR="000E44D7" w:rsidRPr="00CC7567" w:rsidRDefault="000E44D7" w:rsidP="000E44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79" w:type="dxa"/>
            <w:tcBorders>
              <w:lef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926"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r>
      <w:tr w:rsidR="000E44D7" w:rsidRPr="00CC7567" w:rsidTr="000E44D7">
        <w:tc>
          <w:tcPr>
            <w:tcW w:w="675"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2119"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c>
          <w:tcPr>
            <w:tcW w:w="2551" w:type="dxa"/>
          </w:tcPr>
          <w:p w:rsidR="000E44D7" w:rsidRPr="00CC7567" w:rsidRDefault="000E44D7" w:rsidP="00CC7567">
            <w:pPr>
              <w:spacing w:after="0" w:line="240" w:lineRule="auto"/>
              <w:jc w:val="both"/>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Бюджет поселения</w:t>
            </w:r>
          </w:p>
        </w:tc>
        <w:tc>
          <w:tcPr>
            <w:tcW w:w="1637"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55,0</w:t>
            </w:r>
          </w:p>
        </w:tc>
        <w:tc>
          <w:tcPr>
            <w:tcW w:w="1115" w:type="dxa"/>
            <w:gridSpan w:val="3"/>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0</w:t>
            </w:r>
          </w:p>
        </w:tc>
        <w:tc>
          <w:tcPr>
            <w:tcW w:w="658"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55,0</w:t>
            </w:r>
          </w:p>
        </w:tc>
        <w:tc>
          <w:tcPr>
            <w:tcW w:w="851"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sidRPr="00CC7567">
              <w:rPr>
                <w:rFonts w:ascii="Times New Roman" w:eastAsia="Times New Roman" w:hAnsi="Times New Roman" w:cs="Times New Roman"/>
                <w:sz w:val="20"/>
                <w:szCs w:val="20"/>
                <w:lang w:eastAsia="ru-RU"/>
              </w:rPr>
              <w:t>0</w:t>
            </w:r>
          </w:p>
        </w:tc>
        <w:tc>
          <w:tcPr>
            <w:tcW w:w="708" w:type="dxa"/>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44" w:type="dxa"/>
            <w:tcBorders>
              <w:righ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96" w:type="dxa"/>
            <w:tcBorders>
              <w:left w:val="single" w:sz="4" w:space="0" w:color="auto"/>
              <w:righ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79" w:type="dxa"/>
            <w:tcBorders>
              <w:lef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926" w:type="dxa"/>
            <w:vMerge/>
          </w:tcPr>
          <w:p w:rsidR="000E44D7" w:rsidRPr="00CC7567" w:rsidRDefault="000E44D7" w:rsidP="00CC7567">
            <w:pPr>
              <w:spacing w:after="0" w:line="240" w:lineRule="auto"/>
              <w:jc w:val="center"/>
              <w:rPr>
                <w:rFonts w:ascii="Times New Roman" w:eastAsia="Times New Roman" w:hAnsi="Times New Roman" w:cs="Times New Roman"/>
                <w:sz w:val="20"/>
                <w:szCs w:val="20"/>
                <w:lang w:eastAsia="ru-RU"/>
              </w:rPr>
            </w:pPr>
          </w:p>
        </w:tc>
      </w:tr>
    </w:tbl>
    <w:p w:rsidR="00CC7567" w:rsidRPr="00CC7567" w:rsidRDefault="00CC7567" w:rsidP="00CC7567">
      <w:pPr>
        <w:spacing w:after="0" w:line="240" w:lineRule="auto"/>
        <w:jc w:val="both"/>
        <w:rPr>
          <w:rFonts w:ascii="Times New Roman" w:eastAsia="Times New Roman" w:hAnsi="Times New Roman" w:cs="Times New Roman"/>
          <w:sz w:val="20"/>
          <w:szCs w:val="20"/>
          <w:lang w:eastAsia="ru-RU"/>
        </w:rPr>
      </w:pPr>
    </w:p>
    <w:p w:rsidR="00CC7567" w:rsidRPr="00CC7567" w:rsidRDefault="00CC7567" w:rsidP="00CC7567">
      <w:pPr>
        <w:spacing w:after="0" w:line="240" w:lineRule="auto"/>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Глава Голуметского</w:t>
      </w:r>
    </w:p>
    <w:p w:rsidR="00CC7567" w:rsidRPr="00CC7567" w:rsidRDefault="00CC7567" w:rsidP="00CC7567">
      <w:pPr>
        <w:spacing w:after="0" w:line="240" w:lineRule="auto"/>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муниципального образования</w:t>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t>В.А. Лохова</w:t>
      </w:r>
    </w:p>
    <w:p w:rsidR="00CC7567" w:rsidRPr="00CC7567" w:rsidRDefault="00CC7567" w:rsidP="00CC7567">
      <w:pPr>
        <w:spacing w:after="0" w:line="240" w:lineRule="auto"/>
        <w:ind w:firstLine="709"/>
        <w:jc w:val="right"/>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4"/>
          <w:szCs w:val="28"/>
          <w:lang w:eastAsia="ru-RU"/>
        </w:rPr>
        <w:br w:type="page"/>
      </w:r>
      <w:r w:rsidRPr="00CC7567">
        <w:rPr>
          <w:rFonts w:ascii="Times New Roman" w:eastAsia="Times New Roman" w:hAnsi="Times New Roman" w:cs="Times New Roman"/>
          <w:sz w:val="24"/>
          <w:szCs w:val="28"/>
          <w:lang w:eastAsia="ru-RU"/>
        </w:rPr>
        <w:lastRenderedPageBreak/>
        <w:t>Приложение № 3</w:t>
      </w:r>
    </w:p>
    <w:p w:rsidR="00CC7567" w:rsidRPr="00CC7567" w:rsidRDefault="00CC7567" w:rsidP="00CC7567">
      <w:pPr>
        <w:spacing w:after="0" w:line="240" w:lineRule="auto"/>
        <w:ind w:firstLine="709"/>
        <w:jc w:val="right"/>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4"/>
          <w:szCs w:val="28"/>
          <w:lang w:eastAsia="ru-RU"/>
        </w:rPr>
        <w:t>к муниципальной программе</w:t>
      </w:r>
    </w:p>
    <w:p w:rsidR="00CC7567" w:rsidRPr="00CC7567" w:rsidRDefault="00CC7567" w:rsidP="00CC7567">
      <w:pPr>
        <w:spacing w:after="0" w:line="240" w:lineRule="auto"/>
        <w:jc w:val="right"/>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«Формирование современной</w:t>
      </w:r>
    </w:p>
    <w:p w:rsidR="00CC7567" w:rsidRPr="00CC7567" w:rsidRDefault="00CC7567" w:rsidP="00CC7567">
      <w:pPr>
        <w:spacing w:after="0" w:line="240" w:lineRule="auto"/>
        <w:jc w:val="right"/>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 xml:space="preserve"> городской среды на 2018 - 2022 годы»</w:t>
      </w:r>
    </w:p>
    <w:p w:rsidR="00CC7567" w:rsidRPr="00CC7567" w:rsidRDefault="00CC7567" w:rsidP="000E44D7">
      <w:pPr>
        <w:spacing w:after="0" w:line="240" w:lineRule="auto"/>
        <w:rPr>
          <w:rFonts w:ascii="Times New Roman" w:eastAsia="Times New Roman" w:hAnsi="Times New Roman" w:cs="Times New Roman"/>
          <w:sz w:val="24"/>
          <w:szCs w:val="28"/>
          <w:lang w:eastAsia="ru-RU"/>
        </w:rPr>
      </w:pPr>
    </w:p>
    <w:p w:rsidR="00CC7567" w:rsidRPr="002A25D6" w:rsidRDefault="002A25D6" w:rsidP="002A25D6">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w:t>
      </w:r>
      <w:r w:rsidRPr="002A25D6">
        <w:rPr>
          <w:rFonts w:ascii="Times New Roman" w:hAnsi="Times New Roman"/>
          <w:sz w:val="28"/>
          <w:szCs w:val="28"/>
        </w:rPr>
        <w:t>2024</w:t>
      </w:r>
      <w:r w:rsidRPr="00DA62B9">
        <w:rPr>
          <w:rFonts w:ascii="Times New Roman" w:hAnsi="Times New Roman"/>
          <w:sz w:val="28"/>
          <w:szCs w:val="28"/>
        </w:rPr>
        <w:t xml:space="preserve">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544"/>
        <w:gridCol w:w="1276"/>
        <w:gridCol w:w="1435"/>
        <w:gridCol w:w="1542"/>
        <w:gridCol w:w="1701"/>
        <w:gridCol w:w="1701"/>
        <w:gridCol w:w="1701"/>
        <w:gridCol w:w="1414"/>
      </w:tblGrid>
      <w:tr w:rsidR="003E30FF" w:rsidRPr="00CC7567" w:rsidTr="003E30FF">
        <w:tc>
          <w:tcPr>
            <w:tcW w:w="675" w:type="dxa"/>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п/п</w:t>
            </w:r>
          </w:p>
        </w:tc>
        <w:tc>
          <w:tcPr>
            <w:tcW w:w="3544" w:type="dxa"/>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Наименование направления</w:t>
            </w:r>
          </w:p>
        </w:tc>
        <w:tc>
          <w:tcPr>
            <w:tcW w:w="1276" w:type="dxa"/>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2018 год</w:t>
            </w:r>
          </w:p>
        </w:tc>
        <w:tc>
          <w:tcPr>
            <w:tcW w:w="1435" w:type="dxa"/>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2019 год</w:t>
            </w:r>
          </w:p>
        </w:tc>
        <w:tc>
          <w:tcPr>
            <w:tcW w:w="1542" w:type="dxa"/>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2020 год</w:t>
            </w:r>
          </w:p>
        </w:tc>
        <w:tc>
          <w:tcPr>
            <w:tcW w:w="1701" w:type="dxa"/>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2021 год</w:t>
            </w:r>
          </w:p>
        </w:tc>
        <w:tc>
          <w:tcPr>
            <w:tcW w:w="1701" w:type="dxa"/>
            <w:tcBorders>
              <w:righ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2022 год</w:t>
            </w:r>
          </w:p>
        </w:tc>
        <w:tc>
          <w:tcPr>
            <w:tcW w:w="1701" w:type="dxa"/>
            <w:tcBorders>
              <w:left w:val="single" w:sz="4" w:space="0" w:color="auto"/>
              <w:righ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w:t>
            </w:r>
          </w:p>
        </w:tc>
        <w:tc>
          <w:tcPr>
            <w:tcW w:w="1368" w:type="dxa"/>
            <w:tcBorders>
              <w:lef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w:t>
            </w:r>
          </w:p>
        </w:tc>
      </w:tr>
      <w:tr w:rsidR="003E30FF" w:rsidRPr="00CC7567" w:rsidTr="003E30FF">
        <w:tc>
          <w:tcPr>
            <w:tcW w:w="675" w:type="dxa"/>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3544" w:type="dxa"/>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276" w:type="dxa"/>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435" w:type="dxa"/>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542" w:type="dxa"/>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701" w:type="dxa"/>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701" w:type="dxa"/>
            <w:tcBorders>
              <w:righ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701" w:type="dxa"/>
            <w:tcBorders>
              <w:left w:val="single" w:sz="4" w:space="0" w:color="auto"/>
              <w:righ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368" w:type="dxa"/>
            <w:tcBorders>
              <w:lef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r>
      <w:tr w:rsidR="003E30FF" w:rsidRPr="00CC7567" w:rsidTr="003E30FF">
        <w:tc>
          <w:tcPr>
            <w:tcW w:w="675" w:type="dxa"/>
            <w:vMerge w:val="restart"/>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1</w:t>
            </w:r>
          </w:p>
        </w:tc>
        <w:tc>
          <w:tcPr>
            <w:tcW w:w="3544" w:type="dxa"/>
          </w:tcPr>
          <w:p w:rsidR="000E44D7" w:rsidRPr="00CC7567" w:rsidRDefault="000E44D7" w:rsidP="00CC7567">
            <w:pPr>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Благоустройство дворовых территорий многоквартирных домов</w:t>
            </w:r>
          </w:p>
        </w:tc>
        <w:tc>
          <w:tcPr>
            <w:tcW w:w="1276" w:type="dxa"/>
            <w:vMerge w:val="restart"/>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w:t>
            </w:r>
          </w:p>
        </w:tc>
        <w:tc>
          <w:tcPr>
            <w:tcW w:w="1435" w:type="dxa"/>
            <w:vMerge w:val="restart"/>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w:t>
            </w:r>
          </w:p>
        </w:tc>
        <w:tc>
          <w:tcPr>
            <w:tcW w:w="1542" w:type="dxa"/>
            <w:vMerge w:val="restart"/>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xml:space="preserve">с. Голуметь, </w:t>
            </w:r>
            <w:r w:rsidRPr="00CC7567">
              <w:rPr>
                <w:rFonts w:ascii="Times New Roman" w:eastAsia="Times New Roman" w:hAnsi="Times New Roman" w:cs="Times New Roman"/>
                <w:sz w:val="28"/>
                <w:szCs w:val="28"/>
                <w:lang w:eastAsia="ru-RU"/>
              </w:rPr>
              <w:br/>
              <w:t>ул. Кирова, 20</w:t>
            </w:r>
          </w:p>
        </w:tc>
        <w:tc>
          <w:tcPr>
            <w:tcW w:w="1701" w:type="dxa"/>
            <w:vMerge w:val="restart"/>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w:t>
            </w:r>
          </w:p>
        </w:tc>
        <w:tc>
          <w:tcPr>
            <w:tcW w:w="1701" w:type="dxa"/>
            <w:vMerge w:val="restart"/>
            <w:tcBorders>
              <w:right w:val="single" w:sz="4" w:space="0" w:color="auto"/>
            </w:tcBorders>
          </w:tcPr>
          <w:p w:rsidR="000E44D7" w:rsidRDefault="000E44D7" w:rsidP="00CC7567">
            <w:pPr>
              <w:spacing w:after="0" w:line="240" w:lineRule="auto"/>
              <w:jc w:val="center"/>
              <w:rPr>
                <w:rFonts w:ascii="Times New Roman" w:eastAsia="Times New Roman" w:hAnsi="Times New Roman" w:cs="Times New Roman"/>
                <w:sz w:val="28"/>
                <w:szCs w:val="28"/>
                <w:lang w:eastAsia="ru-RU"/>
              </w:rPr>
            </w:pPr>
          </w:p>
          <w:p w:rsidR="000E44D7" w:rsidRPr="00CC7567" w:rsidRDefault="000E44D7" w:rsidP="00CC7567">
            <w:pPr>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xml:space="preserve">            -</w:t>
            </w:r>
          </w:p>
        </w:tc>
        <w:tc>
          <w:tcPr>
            <w:tcW w:w="1701" w:type="dxa"/>
            <w:vMerge w:val="restart"/>
            <w:tcBorders>
              <w:left w:val="single" w:sz="4" w:space="0" w:color="auto"/>
              <w:right w:val="single" w:sz="4" w:space="0" w:color="auto"/>
            </w:tcBorders>
          </w:tcPr>
          <w:p w:rsidR="000E44D7" w:rsidRPr="00CC7567" w:rsidRDefault="000E44D7" w:rsidP="000E44D7">
            <w:pPr>
              <w:spacing w:after="0" w:line="240" w:lineRule="auto"/>
              <w:jc w:val="center"/>
              <w:rPr>
                <w:rFonts w:ascii="Times New Roman" w:eastAsia="Times New Roman" w:hAnsi="Times New Roman" w:cs="Times New Roman"/>
                <w:sz w:val="28"/>
                <w:szCs w:val="28"/>
                <w:lang w:eastAsia="ru-RU"/>
              </w:rPr>
            </w:pPr>
          </w:p>
          <w:p w:rsidR="000E44D7" w:rsidRPr="00CC7567" w:rsidRDefault="000E44D7" w:rsidP="00CC7567">
            <w:pPr>
              <w:spacing w:after="0" w:line="240" w:lineRule="auto"/>
              <w:rPr>
                <w:rFonts w:ascii="Times New Roman" w:eastAsia="Times New Roman" w:hAnsi="Times New Roman" w:cs="Times New Roman"/>
                <w:sz w:val="28"/>
                <w:szCs w:val="28"/>
                <w:lang w:eastAsia="ru-RU"/>
              </w:rPr>
            </w:pPr>
          </w:p>
        </w:tc>
        <w:tc>
          <w:tcPr>
            <w:tcW w:w="1368" w:type="dxa"/>
            <w:vMerge w:val="restart"/>
            <w:tcBorders>
              <w:left w:val="single" w:sz="4" w:space="0" w:color="auto"/>
            </w:tcBorders>
          </w:tcPr>
          <w:p w:rsidR="000E44D7" w:rsidRDefault="000E44D7">
            <w:pPr>
              <w:rPr>
                <w:rFonts w:ascii="Times New Roman" w:eastAsia="Times New Roman" w:hAnsi="Times New Roman" w:cs="Times New Roman"/>
                <w:sz w:val="28"/>
                <w:szCs w:val="28"/>
                <w:lang w:eastAsia="ru-RU"/>
              </w:rPr>
            </w:pPr>
          </w:p>
          <w:p w:rsidR="000E44D7" w:rsidRPr="00CC7567" w:rsidRDefault="000E44D7" w:rsidP="00CC7567">
            <w:pPr>
              <w:spacing w:after="0" w:line="240" w:lineRule="auto"/>
              <w:rPr>
                <w:rFonts w:ascii="Times New Roman" w:eastAsia="Times New Roman" w:hAnsi="Times New Roman" w:cs="Times New Roman"/>
                <w:sz w:val="28"/>
                <w:szCs w:val="28"/>
                <w:lang w:eastAsia="ru-RU"/>
              </w:rPr>
            </w:pPr>
          </w:p>
        </w:tc>
      </w:tr>
      <w:tr w:rsidR="003E30FF" w:rsidRPr="00CC7567" w:rsidTr="003E30FF">
        <w:tc>
          <w:tcPr>
            <w:tcW w:w="675" w:type="dxa"/>
            <w:vMerge/>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3544" w:type="dxa"/>
          </w:tcPr>
          <w:p w:rsidR="000E44D7" w:rsidRPr="00CC7567" w:rsidRDefault="000E44D7" w:rsidP="00CC7567">
            <w:pPr>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номер многоквартирного дома</w:t>
            </w:r>
          </w:p>
        </w:tc>
        <w:tc>
          <w:tcPr>
            <w:tcW w:w="1276" w:type="dxa"/>
            <w:vMerge/>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435" w:type="dxa"/>
            <w:vMerge/>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542" w:type="dxa"/>
            <w:vMerge/>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701" w:type="dxa"/>
            <w:vMerge/>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701" w:type="dxa"/>
            <w:vMerge/>
            <w:tcBorders>
              <w:righ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701" w:type="dxa"/>
            <w:vMerge/>
            <w:tcBorders>
              <w:left w:val="single" w:sz="4" w:space="0" w:color="auto"/>
              <w:righ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368" w:type="dxa"/>
            <w:vMerge/>
            <w:tcBorders>
              <w:lef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r>
      <w:tr w:rsidR="003E30FF" w:rsidRPr="00CC7567" w:rsidTr="003E30FF">
        <w:tc>
          <w:tcPr>
            <w:tcW w:w="675" w:type="dxa"/>
            <w:vMerge w:val="restart"/>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2</w:t>
            </w:r>
          </w:p>
        </w:tc>
        <w:tc>
          <w:tcPr>
            <w:tcW w:w="3544" w:type="dxa"/>
          </w:tcPr>
          <w:p w:rsidR="000E44D7" w:rsidRPr="00CC7567" w:rsidRDefault="000E44D7" w:rsidP="00CC7567">
            <w:pPr>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Благоустройство общественных территорий сельского поселения</w:t>
            </w:r>
          </w:p>
        </w:tc>
        <w:tc>
          <w:tcPr>
            <w:tcW w:w="1276" w:type="dxa"/>
            <w:vMerge w:val="restart"/>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w:t>
            </w:r>
          </w:p>
        </w:tc>
        <w:tc>
          <w:tcPr>
            <w:tcW w:w="1435" w:type="dxa"/>
            <w:vMerge w:val="restart"/>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Сквер «Мое село» по ул. Советская с. Голуметь</w:t>
            </w:r>
          </w:p>
        </w:tc>
        <w:tc>
          <w:tcPr>
            <w:tcW w:w="1542" w:type="dxa"/>
            <w:vMerge w:val="restart"/>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w:t>
            </w:r>
          </w:p>
        </w:tc>
        <w:tc>
          <w:tcPr>
            <w:tcW w:w="1701" w:type="dxa"/>
            <w:vMerge w:val="restart"/>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p w:rsidR="000E44D7" w:rsidRDefault="000E44D7" w:rsidP="00CC756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Стадион</w:t>
            </w:r>
          </w:p>
          <w:p w:rsidR="000E44D7" w:rsidRPr="00CC7567" w:rsidRDefault="002A25D6" w:rsidP="00CC756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0E44D7">
              <w:rPr>
                <w:rFonts w:ascii="Times New Roman" w:eastAsia="Times New Roman" w:hAnsi="Times New Roman" w:cs="Times New Roman"/>
                <w:sz w:val="28"/>
                <w:szCs w:val="28"/>
                <w:lang w:eastAsia="ru-RU"/>
              </w:rPr>
              <w:t>л. Советская</w:t>
            </w:r>
          </w:p>
        </w:tc>
        <w:tc>
          <w:tcPr>
            <w:tcW w:w="1701" w:type="dxa"/>
            <w:vMerge w:val="restart"/>
            <w:tcBorders>
              <w:right w:val="single" w:sz="4" w:space="0" w:color="auto"/>
            </w:tcBorders>
          </w:tcPr>
          <w:p w:rsidR="000E44D7" w:rsidRDefault="000E44D7" w:rsidP="00CC7567">
            <w:pPr>
              <w:spacing w:after="0" w:line="240" w:lineRule="auto"/>
              <w:jc w:val="center"/>
              <w:rPr>
                <w:rFonts w:ascii="Times New Roman" w:eastAsia="Times New Roman" w:hAnsi="Times New Roman" w:cs="Times New Roman"/>
                <w:sz w:val="28"/>
                <w:szCs w:val="28"/>
                <w:lang w:eastAsia="ru-RU"/>
              </w:rPr>
            </w:pPr>
          </w:p>
          <w:p w:rsidR="000E44D7" w:rsidRDefault="000E44D7" w:rsidP="00CC756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Сквер </w:t>
            </w:r>
            <w:r w:rsidR="003E30FF">
              <w:rPr>
                <w:rFonts w:ascii="Times New Roman" w:eastAsia="Times New Roman" w:hAnsi="Times New Roman" w:cs="Times New Roman"/>
                <w:sz w:val="28"/>
                <w:szCs w:val="28"/>
                <w:lang w:eastAsia="ru-RU"/>
              </w:rPr>
              <w:t>« У больницы»</w:t>
            </w:r>
          </w:p>
          <w:p w:rsidR="003E30FF" w:rsidRPr="00CC7567" w:rsidRDefault="003E30FF" w:rsidP="00CC756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Спортпло щадка</w:t>
            </w:r>
          </w:p>
        </w:tc>
        <w:tc>
          <w:tcPr>
            <w:tcW w:w="1701" w:type="dxa"/>
            <w:vMerge w:val="restart"/>
            <w:tcBorders>
              <w:left w:val="single" w:sz="4" w:space="0" w:color="auto"/>
              <w:right w:val="single" w:sz="4" w:space="0" w:color="auto"/>
            </w:tcBorders>
          </w:tcPr>
          <w:p w:rsidR="000E44D7" w:rsidRPr="00CC7567" w:rsidRDefault="000E44D7" w:rsidP="000E44D7">
            <w:pPr>
              <w:spacing w:after="0" w:line="240" w:lineRule="auto"/>
              <w:jc w:val="center"/>
              <w:rPr>
                <w:rFonts w:ascii="Times New Roman" w:eastAsia="Times New Roman" w:hAnsi="Times New Roman" w:cs="Times New Roman"/>
                <w:sz w:val="28"/>
                <w:szCs w:val="28"/>
                <w:lang w:eastAsia="ru-RU"/>
              </w:rPr>
            </w:pPr>
          </w:p>
          <w:p w:rsidR="000E44D7" w:rsidRPr="00CC7567" w:rsidRDefault="003E30FF" w:rsidP="00CC756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Сквер «На въезде»</w:t>
            </w:r>
          </w:p>
        </w:tc>
        <w:tc>
          <w:tcPr>
            <w:tcW w:w="1368" w:type="dxa"/>
            <w:vMerge w:val="restart"/>
            <w:tcBorders>
              <w:left w:val="single" w:sz="4" w:space="0" w:color="auto"/>
            </w:tcBorders>
          </w:tcPr>
          <w:p w:rsidR="000E44D7" w:rsidRDefault="002A25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Мостовой переход</w:t>
            </w:r>
          </w:p>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r>
      <w:tr w:rsidR="003E30FF" w:rsidRPr="00CC7567" w:rsidTr="003E30FF">
        <w:tc>
          <w:tcPr>
            <w:tcW w:w="675" w:type="dxa"/>
            <w:vMerge/>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3544" w:type="dxa"/>
          </w:tcPr>
          <w:p w:rsidR="000E44D7" w:rsidRPr="00CC7567" w:rsidRDefault="000E44D7" w:rsidP="00CC7567">
            <w:pPr>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 наименование общественной территории</w:t>
            </w:r>
          </w:p>
        </w:tc>
        <w:tc>
          <w:tcPr>
            <w:tcW w:w="1276" w:type="dxa"/>
            <w:vMerge/>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435" w:type="dxa"/>
            <w:vMerge/>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542" w:type="dxa"/>
            <w:vMerge/>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701" w:type="dxa"/>
            <w:vMerge/>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701" w:type="dxa"/>
            <w:vMerge/>
            <w:tcBorders>
              <w:righ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701" w:type="dxa"/>
            <w:vMerge/>
            <w:tcBorders>
              <w:left w:val="single" w:sz="4" w:space="0" w:color="auto"/>
              <w:righ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c>
          <w:tcPr>
            <w:tcW w:w="1368" w:type="dxa"/>
            <w:vMerge/>
            <w:tcBorders>
              <w:left w:val="single" w:sz="4" w:space="0" w:color="auto"/>
            </w:tcBorders>
          </w:tcPr>
          <w:p w:rsidR="000E44D7" w:rsidRPr="00CC7567" w:rsidRDefault="000E44D7" w:rsidP="00CC7567">
            <w:pPr>
              <w:spacing w:after="0" w:line="240" w:lineRule="auto"/>
              <w:jc w:val="center"/>
              <w:rPr>
                <w:rFonts w:ascii="Times New Roman" w:eastAsia="Times New Roman" w:hAnsi="Times New Roman" w:cs="Times New Roman"/>
                <w:sz w:val="28"/>
                <w:szCs w:val="28"/>
                <w:lang w:eastAsia="ru-RU"/>
              </w:rPr>
            </w:pPr>
          </w:p>
        </w:tc>
      </w:tr>
    </w:tbl>
    <w:p w:rsidR="00CC7567" w:rsidRPr="00CC7567" w:rsidRDefault="00CC7567" w:rsidP="00CC7567">
      <w:pPr>
        <w:spacing w:after="0" w:line="240" w:lineRule="auto"/>
        <w:rPr>
          <w:rFonts w:ascii="Times New Roman" w:eastAsia="Times New Roman" w:hAnsi="Times New Roman" w:cs="Times New Roman"/>
          <w:sz w:val="28"/>
          <w:szCs w:val="28"/>
          <w:lang w:eastAsia="ru-RU"/>
        </w:rPr>
      </w:pPr>
    </w:p>
    <w:p w:rsidR="00CC7567" w:rsidRDefault="00CC7567" w:rsidP="00CC7567">
      <w:pPr>
        <w:spacing w:after="0" w:line="240" w:lineRule="auto"/>
        <w:rPr>
          <w:rFonts w:ascii="Times New Roman" w:eastAsia="Times New Roman" w:hAnsi="Times New Roman" w:cs="Times New Roman"/>
          <w:sz w:val="28"/>
          <w:szCs w:val="28"/>
          <w:lang w:eastAsia="ru-RU"/>
        </w:rPr>
      </w:pPr>
    </w:p>
    <w:p w:rsidR="002A25D6" w:rsidRDefault="002A25D6" w:rsidP="00CC7567">
      <w:pPr>
        <w:spacing w:after="0" w:line="240" w:lineRule="auto"/>
        <w:rPr>
          <w:rFonts w:ascii="Times New Roman" w:eastAsia="Times New Roman" w:hAnsi="Times New Roman" w:cs="Times New Roman"/>
          <w:sz w:val="28"/>
          <w:szCs w:val="28"/>
          <w:lang w:eastAsia="ru-RU"/>
        </w:rPr>
      </w:pPr>
    </w:p>
    <w:p w:rsidR="002A25D6" w:rsidRPr="00CC7567" w:rsidRDefault="002A25D6" w:rsidP="00CC7567">
      <w:pPr>
        <w:spacing w:after="0" w:line="240" w:lineRule="auto"/>
        <w:rPr>
          <w:rFonts w:ascii="Times New Roman" w:eastAsia="Times New Roman" w:hAnsi="Times New Roman" w:cs="Times New Roman"/>
          <w:sz w:val="28"/>
          <w:szCs w:val="28"/>
          <w:lang w:eastAsia="ru-RU"/>
        </w:rPr>
      </w:pPr>
    </w:p>
    <w:p w:rsidR="00CC7567" w:rsidRPr="00CC7567" w:rsidRDefault="00CC7567" w:rsidP="00CC7567">
      <w:pPr>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Глава Голуметского</w:t>
      </w:r>
    </w:p>
    <w:p w:rsidR="00CC7567" w:rsidRPr="00CC7567" w:rsidRDefault="00CC7567" w:rsidP="00CC7567">
      <w:pPr>
        <w:spacing w:after="0" w:line="240" w:lineRule="auto"/>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муниципального образования</w:t>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r>
      <w:r w:rsidRPr="00CC7567">
        <w:rPr>
          <w:rFonts w:ascii="Times New Roman" w:eastAsia="Times New Roman" w:hAnsi="Times New Roman" w:cs="Times New Roman"/>
          <w:sz w:val="28"/>
          <w:szCs w:val="28"/>
          <w:lang w:eastAsia="ru-RU"/>
        </w:rPr>
        <w:tab/>
        <w:t>В.А. Лохова</w:t>
      </w:r>
    </w:p>
    <w:p w:rsidR="00CC7567" w:rsidRPr="00CC7567" w:rsidRDefault="00CC7567" w:rsidP="00CC7567">
      <w:pPr>
        <w:spacing w:after="0" w:line="240" w:lineRule="auto"/>
        <w:jc w:val="both"/>
        <w:rPr>
          <w:rFonts w:ascii="Times New Roman" w:eastAsia="Times New Roman" w:hAnsi="Times New Roman" w:cs="Times New Roman"/>
          <w:sz w:val="28"/>
          <w:szCs w:val="28"/>
          <w:lang w:eastAsia="ru-RU"/>
        </w:rPr>
      </w:pPr>
    </w:p>
    <w:p w:rsidR="00CC7567" w:rsidRPr="00CC7567" w:rsidRDefault="00CC7567" w:rsidP="00CC7567">
      <w:pPr>
        <w:spacing w:after="0" w:line="240" w:lineRule="auto"/>
        <w:ind w:firstLine="709"/>
        <w:jc w:val="both"/>
        <w:rPr>
          <w:rFonts w:ascii="Times New Roman" w:eastAsia="Times New Roman" w:hAnsi="Times New Roman" w:cs="Times New Roman"/>
          <w:sz w:val="28"/>
          <w:szCs w:val="28"/>
          <w:lang w:eastAsia="ru-RU"/>
        </w:rPr>
        <w:sectPr w:rsidR="00CC7567" w:rsidRPr="00CC7567" w:rsidSect="00C37672">
          <w:pgSz w:w="16838" w:h="11906" w:orient="landscape"/>
          <w:pgMar w:top="964" w:right="567" w:bottom="851" w:left="1134" w:header="720" w:footer="720" w:gutter="0"/>
          <w:cols w:space="720"/>
          <w:noEndnote/>
        </w:sectPr>
      </w:pPr>
    </w:p>
    <w:p w:rsidR="002A25D6" w:rsidRPr="002A25D6" w:rsidRDefault="002A25D6" w:rsidP="002A25D6">
      <w:pPr>
        <w:spacing w:after="0" w:line="240" w:lineRule="auto"/>
        <w:jc w:val="right"/>
        <w:rPr>
          <w:rFonts w:ascii="Times New Roman" w:hAnsi="Times New Roman"/>
          <w:bCs/>
          <w:sz w:val="24"/>
          <w:szCs w:val="24"/>
        </w:rPr>
      </w:pPr>
      <w:r w:rsidRPr="002A25D6">
        <w:rPr>
          <w:rFonts w:ascii="Times New Roman" w:hAnsi="Times New Roman"/>
          <w:bCs/>
          <w:sz w:val="24"/>
          <w:szCs w:val="24"/>
        </w:rPr>
        <w:lastRenderedPageBreak/>
        <w:t>Приложение 4</w:t>
      </w:r>
    </w:p>
    <w:p w:rsidR="002A25D6" w:rsidRPr="002A25D6" w:rsidRDefault="002A25D6" w:rsidP="002A25D6">
      <w:pPr>
        <w:spacing w:after="0" w:line="240" w:lineRule="auto"/>
        <w:jc w:val="right"/>
        <w:rPr>
          <w:rFonts w:ascii="Times New Roman" w:hAnsi="Times New Roman"/>
          <w:bCs/>
          <w:sz w:val="24"/>
          <w:szCs w:val="24"/>
        </w:rPr>
      </w:pPr>
      <w:r w:rsidRPr="002A25D6">
        <w:rPr>
          <w:rFonts w:ascii="Times New Roman" w:hAnsi="Times New Roman"/>
          <w:bCs/>
          <w:sz w:val="24"/>
          <w:szCs w:val="24"/>
        </w:rPr>
        <w:t>к постановлению от_____ №_____</w:t>
      </w:r>
    </w:p>
    <w:p w:rsidR="002A25D6" w:rsidRPr="002A25D6" w:rsidRDefault="002A25D6" w:rsidP="002A25D6">
      <w:pPr>
        <w:spacing w:after="0" w:line="240" w:lineRule="auto"/>
        <w:jc w:val="right"/>
        <w:rPr>
          <w:rFonts w:ascii="Times New Roman" w:hAnsi="Times New Roman"/>
          <w:sz w:val="24"/>
          <w:szCs w:val="24"/>
        </w:rPr>
      </w:pPr>
      <w:r w:rsidRPr="002A25D6">
        <w:rPr>
          <w:rFonts w:ascii="Times New Roman" w:hAnsi="Times New Roman"/>
          <w:sz w:val="24"/>
          <w:szCs w:val="24"/>
        </w:rPr>
        <w:t>«Приложение 4</w:t>
      </w:r>
    </w:p>
    <w:p w:rsidR="002A25D6" w:rsidRPr="002A25D6" w:rsidRDefault="002A25D6" w:rsidP="002A25D6">
      <w:pPr>
        <w:spacing w:after="0" w:line="240" w:lineRule="auto"/>
        <w:ind w:firstLine="709"/>
        <w:jc w:val="right"/>
        <w:rPr>
          <w:rFonts w:ascii="Times New Roman" w:hAnsi="Times New Roman"/>
          <w:sz w:val="24"/>
          <w:szCs w:val="24"/>
        </w:rPr>
      </w:pPr>
      <w:r w:rsidRPr="002A25D6">
        <w:rPr>
          <w:rFonts w:ascii="Times New Roman" w:hAnsi="Times New Roman"/>
          <w:sz w:val="24"/>
          <w:szCs w:val="24"/>
        </w:rPr>
        <w:t>к муниципальной программе</w:t>
      </w:r>
    </w:p>
    <w:p w:rsidR="002A25D6" w:rsidRPr="002A25D6" w:rsidRDefault="002A25D6" w:rsidP="002A25D6">
      <w:pPr>
        <w:spacing w:after="0" w:line="240" w:lineRule="auto"/>
        <w:ind w:firstLine="709"/>
        <w:jc w:val="right"/>
        <w:rPr>
          <w:rFonts w:ascii="Times New Roman" w:hAnsi="Times New Roman"/>
          <w:sz w:val="24"/>
          <w:szCs w:val="24"/>
        </w:rPr>
      </w:pPr>
      <w:r w:rsidRPr="002A25D6">
        <w:rPr>
          <w:rFonts w:ascii="Times New Roman" w:hAnsi="Times New Roman"/>
          <w:sz w:val="24"/>
          <w:szCs w:val="24"/>
        </w:rPr>
        <w:t>«Формирование современной</w:t>
      </w:r>
    </w:p>
    <w:p w:rsidR="002A25D6" w:rsidRPr="002A25D6" w:rsidRDefault="002A25D6" w:rsidP="002A25D6">
      <w:pPr>
        <w:spacing w:after="0" w:line="240" w:lineRule="auto"/>
        <w:ind w:firstLine="709"/>
        <w:jc w:val="right"/>
        <w:rPr>
          <w:rFonts w:ascii="Times New Roman" w:hAnsi="Times New Roman"/>
          <w:sz w:val="24"/>
          <w:szCs w:val="24"/>
        </w:rPr>
      </w:pPr>
      <w:r w:rsidRPr="002A25D6">
        <w:rPr>
          <w:rFonts w:ascii="Times New Roman" w:hAnsi="Times New Roman"/>
          <w:sz w:val="24"/>
          <w:szCs w:val="24"/>
        </w:rPr>
        <w:t xml:space="preserve"> городской среды на 2018-2024 годы»</w:t>
      </w:r>
    </w:p>
    <w:p w:rsidR="00CC7567" w:rsidRPr="00CC7567" w:rsidRDefault="00CC7567" w:rsidP="000A64DC">
      <w:pPr>
        <w:rPr>
          <w:rFonts w:ascii="Times New Roman" w:eastAsia="Times New Roman" w:hAnsi="Times New Roman" w:cs="Times New Roman"/>
          <w:b/>
          <w:sz w:val="24"/>
          <w:szCs w:val="24"/>
          <w:lang w:eastAsia="ru-RU"/>
        </w:rPr>
      </w:pPr>
    </w:p>
    <w:p w:rsidR="00CC7567" w:rsidRDefault="00CC7567" w:rsidP="00CC7567">
      <w:pPr>
        <w:ind w:firstLine="709"/>
        <w:jc w:val="center"/>
        <w:rPr>
          <w:rFonts w:ascii="Times New Roman" w:eastAsia="Times New Roman" w:hAnsi="Times New Roman" w:cs="Times New Roman"/>
          <w:b/>
          <w:sz w:val="28"/>
          <w:szCs w:val="28"/>
          <w:lang w:eastAsia="ru-RU"/>
        </w:rPr>
      </w:pPr>
      <w:r w:rsidRPr="00CC7567">
        <w:rPr>
          <w:rFonts w:ascii="Times New Roman" w:eastAsia="Times New Roman" w:hAnsi="Times New Roman" w:cs="Times New Roman"/>
          <w:b/>
          <w:sz w:val="28"/>
          <w:szCs w:val="28"/>
          <w:lang w:eastAsia="ru-RU"/>
        </w:rPr>
        <w:t>АДРЕСНЫЙ ПЕРЕЧЕНЬ</w:t>
      </w:r>
    </w:p>
    <w:p w:rsidR="00DE7B50" w:rsidRPr="00DE7B50" w:rsidRDefault="00DE7B50" w:rsidP="00DE7B50">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bCs/>
          <w:sz w:val="28"/>
          <w:szCs w:val="28"/>
        </w:rPr>
        <w:t>объектов недвижимого (включая объекты</w:t>
      </w:r>
      <w:r>
        <w:rPr>
          <w:rFonts w:ascii="Times New Roman" w:hAnsi="Times New Roman"/>
          <w:bCs/>
          <w:sz w:val="28"/>
          <w:szCs w:val="28"/>
        </w:rPr>
        <w:t xml:space="preserve"> незавершенного строительства) </w:t>
      </w:r>
      <w:r>
        <w:rPr>
          <w:rFonts w:ascii="Times New Roman" w:hAnsi="Times New Roman"/>
          <w:bCs/>
          <w:sz w:val="28"/>
          <w:szCs w:val="28"/>
        </w:rPr>
        <w:t xml:space="preserve">имущества и земельных участков, находящихся в собственности (пользований) юридических лиц и индивидуальных предпринимателей, </w:t>
      </w:r>
      <w:r w:rsidRPr="00DA62B9">
        <w:rPr>
          <w:rFonts w:ascii="Times New Roman" w:hAnsi="Times New Roman"/>
          <w:sz w:val="28"/>
          <w:szCs w:val="28"/>
        </w:rPr>
        <w:t>подлежащих благоустройству в 2018-</w:t>
      </w:r>
      <w:r w:rsidRPr="00DE7B50">
        <w:rPr>
          <w:rFonts w:ascii="Times New Roman" w:hAnsi="Times New Roman"/>
          <w:sz w:val="28"/>
          <w:szCs w:val="28"/>
        </w:rPr>
        <w:t>2024 году</w:t>
      </w:r>
    </w:p>
    <w:p w:rsidR="00CC7567" w:rsidRPr="00CC7567" w:rsidRDefault="00CC7567" w:rsidP="00CC7567">
      <w:pPr>
        <w:autoSpaceDE w:val="0"/>
        <w:autoSpaceDN w:val="0"/>
        <w:adjustRightInd w:val="0"/>
        <w:ind w:firstLine="709"/>
        <w:jc w:val="right"/>
        <w:rPr>
          <w:rFonts w:ascii="Times New Roman" w:eastAsia="Times New Roman" w:hAnsi="Times New Roman" w:cs="Times New Roman"/>
          <w:sz w:val="24"/>
          <w:szCs w:val="24"/>
          <w:lang w:eastAsia="ru-RU"/>
        </w:rPr>
      </w:pPr>
    </w:p>
    <w:tbl>
      <w:tblPr>
        <w:tblW w:w="9371" w:type="dxa"/>
        <w:tblInd w:w="93" w:type="dxa"/>
        <w:tblLook w:val="04A0" w:firstRow="1" w:lastRow="0" w:firstColumn="1" w:lastColumn="0" w:noHBand="0" w:noVBand="1"/>
      </w:tblPr>
      <w:tblGrid>
        <w:gridCol w:w="1149"/>
        <w:gridCol w:w="2977"/>
        <w:gridCol w:w="1418"/>
        <w:gridCol w:w="3827"/>
      </w:tblGrid>
      <w:tr w:rsidR="00DE7B50" w:rsidRPr="0073441C" w:rsidTr="003F6BDB">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DE7B50" w:rsidRPr="008A6A06" w:rsidRDefault="00DE7B50" w:rsidP="003F6BDB">
            <w:pPr>
              <w:jc w:val="center"/>
              <w:rPr>
                <w:rFonts w:ascii="Times New Roman" w:hAnsi="Times New Roman"/>
                <w:b/>
                <w:bCs/>
                <w:color w:val="000000"/>
                <w:sz w:val="28"/>
                <w:szCs w:val="28"/>
              </w:rPr>
            </w:pPr>
            <w:r w:rsidRPr="008A6A06">
              <w:rPr>
                <w:rFonts w:ascii="Times New Roman" w:hAnsi="Times New Roman"/>
                <w:b/>
                <w:bCs/>
                <w:color w:val="000000"/>
                <w:sz w:val="28"/>
                <w:szCs w:val="28"/>
              </w:rPr>
              <w:t>№ пп</w:t>
            </w:r>
          </w:p>
        </w:tc>
        <w:tc>
          <w:tcPr>
            <w:tcW w:w="2977" w:type="dxa"/>
            <w:tcBorders>
              <w:top w:val="single" w:sz="4" w:space="0" w:color="auto"/>
              <w:left w:val="nil"/>
              <w:bottom w:val="single" w:sz="4" w:space="0" w:color="auto"/>
              <w:right w:val="single" w:sz="4" w:space="0" w:color="auto"/>
            </w:tcBorders>
            <w:noWrap/>
            <w:vAlign w:val="center"/>
            <w:hideMark/>
          </w:tcPr>
          <w:p w:rsidR="00DE7B50" w:rsidRPr="008A6A06" w:rsidRDefault="00DE7B50" w:rsidP="003F6BDB">
            <w:pPr>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DE7B50" w:rsidRPr="008A6A06" w:rsidRDefault="00DE7B50" w:rsidP="003F6BDB">
            <w:pPr>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DE7B50" w:rsidRPr="0073441C" w:rsidRDefault="00DE7B50" w:rsidP="003F6BDB">
            <w:pPr>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DE7B50" w:rsidRPr="0073441C" w:rsidTr="003F6BD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DE7B50" w:rsidRPr="008A6A06" w:rsidRDefault="00DE7B50" w:rsidP="003F6BDB">
            <w:pPr>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2977" w:type="dxa"/>
            <w:tcBorders>
              <w:top w:val="single" w:sz="4" w:space="0" w:color="auto"/>
              <w:left w:val="nil"/>
              <w:bottom w:val="single" w:sz="4" w:space="0" w:color="auto"/>
              <w:right w:val="single" w:sz="4" w:space="0" w:color="auto"/>
            </w:tcBorders>
            <w:noWrap/>
            <w:vAlign w:val="center"/>
          </w:tcPr>
          <w:p w:rsidR="00DE7B50" w:rsidRPr="008A6A06" w:rsidRDefault="00DE7B50" w:rsidP="003F6BDB">
            <w:pPr>
              <w:jc w:val="center"/>
              <w:rPr>
                <w:rFonts w:ascii="Times New Roman" w:hAnsi="Times New Roman"/>
                <w:b/>
                <w:bCs/>
                <w:color w:val="000000"/>
                <w:sz w:val="28"/>
                <w:szCs w:val="28"/>
              </w:rPr>
            </w:pPr>
            <w:r>
              <w:rPr>
                <w:rFonts w:ascii="Times New Roman" w:hAnsi="Times New Roman"/>
                <w:b/>
                <w:bCs/>
                <w:color w:val="000000"/>
                <w:sz w:val="28"/>
                <w:szCs w:val="28"/>
              </w:rPr>
              <w:t>Калинина</w:t>
            </w:r>
          </w:p>
        </w:tc>
        <w:tc>
          <w:tcPr>
            <w:tcW w:w="1418" w:type="dxa"/>
            <w:tcBorders>
              <w:top w:val="single" w:sz="4" w:space="0" w:color="auto"/>
              <w:left w:val="nil"/>
              <w:bottom w:val="single" w:sz="4" w:space="0" w:color="auto"/>
              <w:right w:val="single" w:sz="4" w:space="0" w:color="auto"/>
            </w:tcBorders>
            <w:noWrap/>
            <w:vAlign w:val="center"/>
          </w:tcPr>
          <w:p w:rsidR="00DE7B50" w:rsidRPr="008A6A06" w:rsidRDefault="00DE7B50" w:rsidP="003F6BDB">
            <w:pPr>
              <w:jc w:val="center"/>
              <w:rPr>
                <w:rFonts w:ascii="Times New Roman" w:hAnsi="Times New Roman"/>
                <w:b/>
                <w:bCs/>
                <w:color w:val="000000"/>
                <w:sz w:val="28"/>
                <w:szCs w:val="28"/>
              </w:rPr>
            </w:pPr>
            <w:r>
              <w:rPr>
                <w:rFonts w:ascii="Times New Roman" w:hAnsi="Times New Roman"/>
                <w:b/>
                <w:bCs/>
                <w:color w:val="000000"/>
                <w:sz w:val="28"/>
                <w:szCs w:val="28"/>
              </w:rPr>
              <w:t>3А</w:t>
            </w:r>
          </w:p>
        </w:tc>
        <w:tc>
          <w:tcPr>
            <w:tcW w:w="3827" w:type="dxa"/>
            <w:tcBorders>
              <w:top w:val="single" w:sz="4" w:space="0" w:color="auto"/>
              <w:left w:val="nil"/>
              <w:bottom w:val="single" w:sz="4" w:space="0" w:color="auto"/>
              <w:right w:val="single" w:sz="4" w:space="0" w:color="auto"/>
            </w:tcBorders>
          </w:tcPr>
          <w:p w:rsidR="00DE7B50" w:rsidRPr="0073441C" w:rsidRDefault="00DE7B50" w:rsidP="003F6BDB">
            <w:pPr>
              <w:jc w:val="center"/>
              <w:rPr>
                <w:rFonts w:ascii="Times New Roman" w:hAnsi="Times New Roman"/>
                <w:b/>
                <w:bCs/>
                <w:color w:val="000000"/>
                <w:sz w:val="28"/>
                <w:szCs w:val="28"/>
              </w:rPr>
            </w:pPr>
          </w:p>
        </w:tc>
      </w:tr>
      <w:tr w:rsidR="00DE7B50" w:rsidRPr="0073441C" w:rsidTr="003F6BD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DE7B50" w:rsidRPr="008A6A06" w:rsidRDefault="00DE7B50" w:rsidP="003F6BDB">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DE7B50" w:rsidRPr="008A6A06" w:rsidRDefault="00DE7B50" w:rsidP="003F6BDB">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DE7B50" w:rsidRPr="008A6A06" w:rsidRDefault="00DE7B50" w:rsidP="003F6BDB">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DE7B50" w:rsidRPr="0073441C" w:rsidRDefault="00DE7B50" w:rsidP="003F6BDB">
            <w:pPr>
              <w:jc w:val="center"/>
              <w:rPr>
                <w:rFonts w:ascii="Times New Roman" w:hAnsi="Times New Roman"/>
                <w:b/>
                <w:bCs/>
                <w:color w:val="000000"/>
                <w:sz w:val="28"/>
                <w:szCs w:val="28"/>
              </w:rPr>
            </w:pPr>
          </w:p>
        </w:tc>
      </w:tr>
      <w:tr w:rsidR="00DE7B50" w:rsidRPr="0073441C" w:rsidTr="003F6BD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DE7B50" w:rsidRPr="008A6A06" w:rsidRDefault="00DE7B50" w:rsidP="003F6BDB">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DE7B50" w:rsidRPr="008A6A06" w:rsidRDefault="00DE7B50" w:rsidP="003F6BDB">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DE7B50" w:rsidRPr="008A6A06" w:rsidRDefault="00DE7B50" w:rsidP="003F6BDB">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DE7B50" w:rsidRPr="0073441C" w:rsidRDefault="00DE7B50" w:rsidP="003F6BDB">
            <w:pPr>
              <w:jc w:val="center"/>
              <w:rPr>
                <w:rFonts w:ascii="Times New Roman" w:hAnsi="Times New Roman"/>
                <w:b/>
                <w:bCs/>
                <w:color w:val="000000"/>
                <w:sz w:val="28"/>
                <w:szCs w:val="28"/>
              </w:rPr>
            </w:pPr>
          </w:p>
        </w:tc>
      </w:tr>
    </w:tbl>
    <w:p w:rsidR="00CC7567" w:rsidRPr="00CC7567" w:rsidRDefault="00CC7567" w:rsidP="00CC7567">
      <w:pPr>
        <w:ind w:firstLine="709"/>
        <w:jc w:val="center"/>
        <w:rPr>
          <w:rFonts w:ascii="Times New Roman" w:eastAsia="Times New Roman" w:hAnsi="Times New Roman" w:cs="Times New Roman"/>
          <w:b/>
          <w:sz w:val="28"/>
          <w:szCs w:val="28"/>
          <w:lang w:eastAsia="ru-RU"/>
        </w:rPr>
      </w:pPr>
    </w:p>
    <w:p w:rsidR="00CC7567" w:rsidRPr="00CC7567" w:rsidRDefault="00CC7567" w:rsidP="00CC7567">
      <w:pPr>
        <w:ind w:firstLine="709"/>
        <w:jc w:val="center"/>
        <w:rPr>
          <w:rFonts w:ascii="Times New Roman" w:eastAsia="Times New Roman" w:hAnsi="Times New Roman" w:cs="Times New Roman"/>
          <w:b/>
          <w:sz w:val="28"/>
          <w:szCs w:val="28"/>
          <w:lang w:eastAsia="ru-RU"/>
        </w:rPr>
      </w:pPr>
    </w:p>
    <w:p w:rsidR="00CC7567" w:rsidRDefault="00CC7567" w:rsidP="00CC7567">
      <w:pPr>
        <w:ind w:firstLine="709"/>
        <w:jc w:val="center"/>
        <w:rPr>
          <w:rFonts w:ascii="Times New Roman" w:eastAsia="Times New Roman" w:hAnsi="Times New Roman" w:cs="Times New Roman"/>
          <w:b/>
          <w:sz w:val="28"/>
          <w:szCs w:val="28"/>
          <w:lang w:eastAsia="ru-RU"/>
        </w:rPr>
      </w:pPr>
    </w:p>
    <w:p w:rsidR="000A64DC" w:rsidRPr="00CC7567" w:rsidRDefault="000A64DC" w:rsidP="00CC7567">
      <w:pPr>
        <w:ind w:firstLine="709"/>
        <w:jc w:val="center"/>
        <w:rPr>
          <w:rFonts w:ascii="Times New Roman" w:eastAsia="Times New Roman" w:hAnsi="Times New Roman" w:cs="Times New Roman"/>
          <w:b/>
          <w:sz w:val="28"/>
          <w:szCs w:val="28"/>
          <w:lang w:eastAsia="ru-RU"/>
        </w:rPr>
      </w:pPr>
      <w:bookmarkStart w:id="5" w:name="_GoBack"/>
      <w:bookmarkEnd w:id="5"/>
    </w:p>
    <w:p w:rsidR="00DE7B50" w:rsidRPr="00CC7567" w:rsidRDefault="00DE7B50" w:rsidP="00DE7B50">
      <w:pPr>
        <w:rPr>
          <w:rFonts w:ascii="Times New Roman" w:eastAsia="Times New Roman" w:hAnsi="Times New Roman" w:cs="Times New Roman"/>
          <w:b/>
          <w:sz w:val="28"/>
          <w:szCs w:val="28"/>
          <w:lang w:eastAsia="ru-RU"/>
        </w:rPr>
      </w:pPr>
    </w:p>
    <w:p w:rsidR="00DE7B50" w:rsidRDefault="000A64DC" w:rsidP="00DE7B50">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5</w:t>
      </w:r>
    </w:p>
    <w:p w:rsidR="00DE7B50" w:rsidRPr="00DE7B50" w:rsidRDefault="00DE7B50" w:rsidP="00DE7B50">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от_____ №_____</w:t>
      </w:r>
    </w:p>
    <w:p w:rsidR="00DE7B50" w:rsidRPr="002A4D9D" w:rsidRDefault="00DE7B50" w:rsidP="00DE7B50">
      <w:pPr>
        <w:spacing w:after="0" w:line="240" w:lineRule="auto"/>
        <w:jc w:val="right"/>
        <w:rPr>
          <w:rFonts w:ascii="Times New Roman" w:hAnsi="Times New Roman"/>
          <w:sz w:val="28"/>
          <w:szCs w:val="28"/>
        </w:rPr>
      </w:pPr>
      <w:r>
        <w:rPr>
          <w:rFonts w:ascii="Times New Roman" w:hAnsi="Times New Roman"/>
          <w:sz w:val="28"/>
          <w:szCs w:val="28"/>
        </w:rPr>
        <w:t>«Приложение 6</w:t>
      </w:r>
    </w:p>
    <w:p w:rsidR="00DE7B50" w:rsidRPr="00510086" w:rsidRDefault="00DE7B50" w:rsidP="00DE7B50">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DE7B50" w:rsidRPr="00510086" w:rsidRDefault="00DE7B50" w:rsidP="00DE7B50">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DE7B50" w:rsidRPr="00510086" w:rsidRDefault="00DE7B50" w:rsidP="00DE7B50">
      <w:pPr>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DE7B50">
        <w:rPr>
          <w:rFonts w:ascii="Times New Roman" w:hAnsi="Times New Roman"/>
          <w:sz w:val="28"/>
          <w:szCs w:val="28"/>
        </w:rPr>
        <w:t>2024</w:t>
      </w:r>
      <w:r w:rsidRPr="00510086">
        <w:rPr>
          <w:rFonts w:ascii="Times New Roman" w:hAnsi="Times New Roman"/>
          <w:sz w:val="28"/>
          <w:szCs w:val="28"/>
        </w:rPr>
        <w:t xml:space="preserve"> годы»</w:t>
      </w:r>
    </w:p>
    <w:p w:rsidR="00DE7B50" w:rsidRDefault="00DE7B50" w:rsidP="00DE7B50">
      <w:pPr>
        <w:rPr>
          <w:rFonts w:ascii="Times New Roman" w:hAnsi="Times New Roman"/>
          <w:sz w:val="28"/>
          <w:szCs w:val="28"/>
        </w:rPr>
      </w:pPr>
    </w:p>
    <w:p w:rsidR="00DE7B50" w:rsidRDefault="00DE7B50" w:rsidP="00DE7B50">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w:t>
      </w:r>
      <w:r>
        <w:rPr>
          <w:rFonts w:ascii="Times New Roman" w:hAnsi="Times New Roman"/>
          <w:sz w:val="28"/>
          <w:szCs w:val="28"/>
        </w:rPr>
        <w:t xml:space="preserve"> </w:t>
      </w:r>
      <w:r w:rsidRPr="00DA62B9">
        <w:rPr>
          <w:rFonts w:ascii="Times New Roman" w:hAnsi="Times New Roman"/>
          <w:sz w:val="28"/>
          <w:szCs w:val="28"/>
        </w:rPr>
        <w:t>подлежащих благоустройству в 2018-</w:t>
      </w:r>
      <w:r w:rsidRPr="00DE7B50">
        <w:rPr>
          <w:rFonts w:ascii="Times New Roman" w:hAnsi="Times New Roman"/>
          <w:sz w:val="28"/>
          <w:szCs w:val="28"/>
        </w:rPr>
        <w:t>2024 году</w:t>
      </w:r>
    </w:p>
    <w:p w:rsidR="00DE7B50" w:rsidRDefault="00DE7B50" w:rsidP="00DE7B50">
      <w:pPr>
        <w:jc w:val="center"/>
        <w:rPr>
          <w:rFonts w:ascii="Times New Roman" w:hAnsi="Times New Roman"/>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DE7B50" w:rsidRPr="008A6A06" w:rsidTr="003F6BDB">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DE7B50" w:rsidRPr="008A6A06" w:rsidRDefault="00DE7B50" w:rsidP="003F6BDB">
            <w:pPr>
              <w:jc w:val="center"/>
              <w:rPr>
                <w:rFonts w:ascii="Times New Roman" w:hAnsi="Times New Roman"/>
                <w:b/>
                <w:bCs/>
                <w:color w:val="000000"/>
                <w:sz w:val="28"/>
                <w:szCs w:val="28"/>
              </w:rPr>
            </w:pPr>
            <w:r w:rsidRPr="008A6A06">
              <w:rPr>
                <w:rFonts w:ascii="Times New Roman" w:hAnsi="Times New Roman"/>
                <w:b/>
                <w:bCs/>
                <w:color w:val="000000"/>
                <w:sz w:val="28"/>
                <w:szCs w:val="28"/>
              </w:rPr>
              <w:t>№ пп</w:t>
            </w:r>
          </w:p>
        </w:tc>
        <w:tc>
          <w:tcPr>
            <w:tcW w:w="2977" w:type="dxa"/>
            <w:tcBorders>
              <w:top w:val="single" w:sz="4" w:space="0" w:color="auto"/>
              <w:left w:val="nil"/>
              <w:bottom w:val="single" w:sz="4" w:space="0" w:color="auto"/>
              <w:right w:val="single" w:sz="4" w:space="0" w:color="auto"/>
            </w:tcBorders>
            <w:noWrap/>
            <w:vAlign w:val="center"/>
            <w:hideMark/>
          </w:tcPr>
          <w:p w:rsidR="00DE7B50" w:rsidRPr="008A6A06" w:rsidRDefault="00DE7B50" w:rsidP="003F6BDB">
            <w:pPr>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DE7B50" w:rsidRPr="008A6A06" w:rsidRDefault="00DE7B50" w:rsidP="003F6BDB">
            <w:pPr>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DE7B50" w:rsidRPr="0073441C" w:rsidRDefault="00DE7B50" w:rsidP="003F6BDB">
            <w:pPr>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DE7B50" w:rsidRPr="008A6A06" w:rsidTr="003F6BD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DE7B50" w:rsidRPr="008A6A06" w:rsidRDefault="00DE7B50" w:rsidP="003F6BDB">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DE7B50" w:rsidRPr="008A6A06" w:rsidRDefault="00DE7B50" w:rsidP="003F6BDB">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DE7B50" w:rsidRPr="008A6A06" w:rsidRDefault="00DE7B50" w:rsidP="003F6BDB">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DE7B50" w:rsidRPr="0073441C" w:rsidRDefault="00DE7B50" w:rsidP="003F6BDB">
            <w:pPr>
              <w:jc w:val="center"/>
              <w:rPr>
                <w:rFonts w:ascii="Times New Roman" w:hAnsi="Times New Roman"/>
                <w:b/>
                <w:bCs/>
                <w:color w:val="000000"/>
                <w:sz w:val="28"/>
                <w:szCs w:val="28"/>
              </w:rPr>
            </w:pPr>
          </w:p>
        </w:tc>
      </w:tr>
      <w:tr w:rsidR="00DE7B50" w:rsidRPr="008A6A06" w:rsidTr="003F6BD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DE7B50" w:rsidRPr="008A6A06" w:rsidRDefault="00DE7B50" w:rsidP="003F6BDB">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DE7B50" w:rsidRPr="008A6A06" w:rsidRDefault="00DE7B50" w:rsidP="003F6BDB">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DE7B50" w:rsidRPr="008A6A06" w:rsidRDefault="00DE7B50" w:rsidP="003F6BDB">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DE7B50" w:rsidRPr="0073441C" w:rsidRDefault="00DE7B50" w:rsidP="003F6BDB">
            <w:pPr>
              <w:jc w:val="center"/>
              <w:rPr>
                <w:rFonts w:ascii="Times New Roman" w:hAnsi="Times New Roman"/>
                <w:b/>
                <w:bCs/>
                <w:color w:val="000000"/>
                <w:sz w:val="28"/>
                <w:szCs w:val="28"/>
              </w:rPr>
            </w:pPr>
          </w:p>
        </w:tc>
      </w:tr>
      <w:tr w:rsidR="00DE7B50" w:rsidRPr="008A6A06" w:rsidTr="003F6BD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DE7B50" w:rsidRPr="008A6A06" w:rsidRDefault="00DE7B50" w:rsidP="003F6BDB">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DE7B50" w:rsidRPr="008A6A06" w:rsidRDefault="00DE7B50" w:rsidP="003F6BDB">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DE7B50" w:rsidRPr="008A6A06" w:rsidRDefault="00DE7B50" w:rsidP="003F6BDB">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DE7B50" w:rsidRPr="0073441C" w:rsidRDefault="00DE7B50" w:rsidP="003F6BDB">
            <w:pPr>
              <w:jc w:val="center"/>
              <w:rPr>
                <w:rFonts w:ascii="Times New Roman" w:hAnsi="Times New Roman"/>
                <w:b/>
                <w:bCs/>
                <w:color w:val="000000"/>
                <w:sz w:val="28"/>
                <w:szCs w:val="28"/>
              </w:rPr>
            </w:pPr>
          </w:p>
        </w:tc>
      </w:tr>
    </w:tbl>
    <w:p w:rsidR="00DE7B50" w:rsidRDefault="00DE7B50" w:rsidP="00DE7B50">
      <w:pPr>
        <w:jc w:val="center"/>
        <w:rPr>
          <w:rFonts w:ascii="Times New Roman" w:hAnsi="Times New Roman"/>
          <w:sz w:val="28"/>
          <w:szCs w:val="28"/>
        </w:rPr>
      </w:pPr>
    </w:p>
    <w:p w:rsidR="00DE7B50" w:rsidRDefault="00DE7B50" w:rsidP="00DE7B50">
      <w:pPr>
        <w:jc w:val="center"/>
        <w:rPr>
          <w:rFonts w:ascii="Times New Roman" w:hAnsi="Times New Roman"/>
          <w:sz w:val="28"/>
          <w:szCs w:val="28"/>
        </w:rPr>
      </w:pPr>
    </w:p>
    <w:p w:rsidR="00DE7B50" w:rsidRDefault="00DE7B50" w:rsidP="00DE7B50">
      <w:pPr>
        <w:jc w:val="right"/>
        <w:rPr>
          <w:rFonts w:ascii="Times New Roman" w:hAnsi="Times New Roman"/>
          <w:sz w:val="28"/>
          <w:szCs w:val="28"/>
        </w:rPr>
      </w:pPr>
    </w:p>
    <w:p w:rsidR="00DE7B50" w:rsidRDefault="00DE7B50" w:rsidP="00DE7B50">
      <w:pPr>
        <w:jc w:val="center"/>
        <w:rPr>
          <w:rFonts w:ascii="Times New Roman" w:hAnsi="Times New Roman"/>
          <w:sz w:val="28"/>
          <w:szCs w:val="28"/>
        </w:rPr>
      </w:pPr>
    </w:p>
    <w:p w:rsidR="00DE7B50" w:rsidRDefault="00DE7B50" w:rsidP="00DE7B50">
      <w:pPr>
        <w:jc w:val="center"/>
        <w:rPr>
          <w:rFonts w:ascii="Times New Roman" w:hAnsi="Times New Roman"/>
          <w:sz w:val="28"/>
          <w:szCs w:val="28"/>
        </w:rPr>
      </w:pPr>
    </w:p>
    <w:p w:rsidR="00CC7567" w:rsidRPr="00CC7567" w:rsidRDefault="00CC7567" w:rsidP="00DE7B50">
      <w:pPr>
        <w:rPr>
          <w:rFonts w:ascii="Times New Roman" w:eastAsia="Times New Roman" w:hAnsi="Times New Roman" w:cs="Times New Roman"/>
          <w:b/>
          <w:sz w:val="28"/>
          <w:szCs w:val="28"/>
          <w:lang w:eastAsia="ru-RU"/>
        </w:rPr>
      </w:pPr>
    </w:p>
    <w:p w:rsidR="00CC7567" w:rsidRPr="00CC7567" w:rsidRDefault="00CC7567" w:rsidP="00CC7567">
      <w:pPr>
        <w:spacing w:after="0" w:line="240" w:lineRule="auto"/>
        <w:rPr>
          <w:rFonts w:ascii="Times New Roman" w:eastAsia="Times New Roman" w:hAnsi="Times New Roman" w:cs="Times New Roman"/>
          <w:sz w:val="28"/>
          <w:szCs w:val="28"/>
          <w:lang w:eastAsia="ru-RU"/>
        </w:rPr>
        <w:sectPr w:rsidR="00CC7567" w:rsidRPr="00CC7567" w:rsidSect="00C37672">
          <w:pgSz w:w="16838" w:h="11906" w:orient="landscape"/>
          <w:pgMar w:top="964" w:right="567" w:bottom="851" w:left="1134" w:header="720" w:footer="720" w:gutter="0"/>
          <w:cols w:space="720"/>
          <w:noEndnote/>
        </w:sectPr>
      </w:pPr>
    </w:p>
    <w:p w:rsidR="00CC7567" w:rsidRPr="00CC7567" w:rsidRDefault="00CC7567" w:rsidP="00CC7567">
      <w:pPr>
        <w:spacing w:after="0" w:line="240" w:lineRule="auto"/>
        <w:rPr>
          <w:rFonts w:ascii="Times New Roman" w:eastAsia="Times New Roman" w:hAnsi="Times New Roman" w:cs="Times New Roman"/>
          <w:sz w:val="28"/>
          <w:szCs w:val="28"/>
          <w:lang w:eastAsia="ru-RU"/>
        </w:rPr>
      </w:pPr>
    </w:p>
    <w:p w:rsidR="00CC7567" w:rsidRPr="00CC7567" w:rsidRDefault="000A64DC" w:rsidP="00CC7567">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№6</w:t>
      </w:r>
    </w:p>
    <w:p w:rsidR="00CC7567" w:rsidRPr="00CC7567" w:rsidRDefault="00CC7567" w:rsidP="00CC7567">
      <w:pPr>
        <w:spacing w:after="0" w:line="240" w:lineRule="auto"/>
        <w:jc w:val="right"/>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к муниципальной программе</w:t>
      </w:r>
    </w:p>
    <w:p w:rsidR="00CC7567" w:rsidRPr="00CC7567" w:rsidRDefault="00CC7567" w:rsidP="00CC7567">
      <w:pPr>
        <w:spacing w:after="0" w:line="240" w:lineRule="auto"/>
        <w:jc w:val="right"/>
        <w:rPr>
          <w:rFonts w:ascii="Times New Roman" w:eastAsia="Times New Roman" w:hAnsi="Times New Roman" w:cs="Times New Roman"/>
          <w:sz w:val="24"/>
          <w:szCs w:val="28"/>
          <w:lang w:eastAsia="ru-RU"/>
        </w:rPr>
      </w:pPr>
      <w:r w:rsidRPr="00CC7567">
        <w:rPr>
          <w:rFonts w:ascii="Times New Roman" w:eastAsia="Times New Roman" w:hAnsi="Times New Roman" w:cs="Times New Roman"/>
          <w:sz w:val="24"/>
          <w:szCs w:val="28"/>
          <w:lang w:eastAsia="ru-RU"/>
        </w:rPr>
        <w:t>«Формирование современной</w:t>
      </w:r>
    </w:p>
    <w:p w:rsidR="00CC7567" w:rsidRPr="00CC7567" w:rsidRDefault="00DE7B50" w:rsidP="00CC7567">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городской среды на 2018 - 2024</w:t>
      </w:r>
      <w:r w:rsidR="00CC7567" w:rsidRPr="00CC7567">
        <w:rPr>
          <w:rFonts w:ascii="Times New Roman" w:eastAsia="Times New Roman" w:hAnsi="Times New Roman" w:cs="Times New Roman"/>
          <w:sz w:val="24"/>
          <w:szCs w:val="28"/>
          <w:lang w:eastAsia="ru-RU"/>
        </w:rPr>
        <w:t> годы»</w:t>
      </w:r>
    </w:p>
    <w:p w:rsidR="00CC7567" w:rsidRPr="00CC7567" w:rsidRDefault="00CC7567" w:rsidP="00CC7567">
      <w:pPr>
        <w:jc w:val="right"/>
        <w:rPr>
          <w:rFonts w:ascii="Times New Roman" w:eastAsia="Times New Roman" w:hAnsi="Times New Roman" w:cs="Times New Roman"/>
          <w:sz w:val="28"/>
          <w:szCs w:val="28"/>
          <w:lang w:eastAsia="ru-RU"/>
        </w:rPr>
      </w:pPr>
    </w:p>
    <w:p w:rsidR="00CC7567" w:rsidRPr="00CC7567" w:rsidRDefault="00CC7567" w:rsidP="00CC7567">
      <w:pPr>
        <w:spacing w:after="0" w:line="240" w:lineRule="auto"/>
        <w:jc w:val="center"/>
        <w:rPr>
          <w:rFonts w:ascii="Times New Roman" w:eastAsia="Times New Roman" w:hAnsi="Times New Roman" w:cs="Times New Roman"/>
          <w:b/>
          <w:sz w:val="28"/>
          <w:szCs w:val="28"/>
          <w:lang w:eastAsia="ru-RU"/>
        </w:rPr>
      </w:pPr>
      <w:r w:rsidRPr="00CC7567">
        <w:rPr>
          <w:rFonts w:ascii="Times New Roman" w:eastAsia="Times New Roman" w:hAnsi="Times New Roman" w:cs="Times New Roman"/>
          <w:b/>
          <w:sz w:val="28"/>
          <w:szCs w:val="28"/>
          <w:lang w:eastAsia="ru-RU"/>
        </w:rPr>
        <w:t xml:space="preserve">Порядок </w:t>
      </w:r>
    </w:p>
    <w:p w:rsidR="00CC7567" w:rsidRPr="00CC7567" w:rsidRDefault="00CC7567" w:rsidP="00CC7567">
      <w:pPr>
        <w:spacing w:after="0" w:line="240" w:lineRule="auto"/>
        <w:jc w:val="center"/>
        <w:rPr>
          <w:rFonts w:ascii="Times New Roman" w:eastAsia="Times New Roman" w:hAnsi="Times New Roman" w:cs="Times New Roman"/>
          <w:b/>
          <w:sz w:val="28"/>
          <w:szCs w:val="28"/>
          <w:lang w:eastAsia="ru-RU"/>
        </w:rPr>
      </w:pPr>
      <w:r w:rsidRPr="00CC7567">
        <w:rPr>
          <w:rFonts w:ascii="Times New Roman" w:eastAsia="Times New Roman" w:hAnsi="Times New Roman" w:cs="Times New Roman"/>
          <w:b/>
          <w:sz w:val="28"/>
          <w:szCs w:val="28"/>
          <w:lang w:eastAsia="ru-RU"/>
        </w:rPr>
        <w:t>разработки, обсуждения с заинтересованными лицами и утверждения</w:t>
      </w:r>
    </w:p>
    <w:p w:rsidR="00CC7567" w:rsidRPr="00CC7567" w:rsidRDefault="00CC7567" w:rsidP="00CC7567">
      <w:pPr>
        <w:spacing w:after="0" w:line="240" w:lineRule="auto"/>
        <w:jc w:val="center"/>
        <w:rPr>
          <w:rFonts w:ascii="Times New Roman" w:eastAsia="Times New Roman" w:hAnsi="Times New Roman" w:cs="Times New Roman"/>
          <w:b/>
          <w:sz w:val="28"/>
          <w:szCs w:val="28"/>
          <w:lang w:eastAsia="ru-RU"/>
        </w:rPr>
      </w:pPr>
      <w:r w:rsidRPr="00CC7567">
        <w:rPr>
          <w:rFonts w:ascii="Times New Roman" w:eastAsia="Times New Roman" w:hAnsi="Times New Roman" w:cs="Times New Roman"/>
          <w:b/>
          <w:sz w:val="28"/>
          <w:szCs w:val="28"/>
          <w:lang w:eastAsia="ru-RU"/>
        </w:rPr>
        <w:t>дизайн-проекта благоустройства общественной территории, включенной в подпрограмму,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CC7567" w:rsidRPr="00CC7567" w:rsidRDefault="00CC7567" w:rsidP="00CC7567">
      <w:pPr>
        <w:spacing w:after="0" w:line="240" w:lineRule="auto"/>
        <w:jc w:val="center"/>
        <w:rPr>
          <w:rFonts w:ascii="Times New Roman" w:eastAsia="Times New Roman" w:hAnsi="Times New Roman" w:cs="Times New Roman"/>
          <w:b/>
          <w:sz w:val="28"/>
          <w:szCs w:val="28"/>
          <w:lang w:eastAsia="ru-RU"/>
        </w:rPr>
      </w:pPr>
    </w:p>
    <w:p w:rsidR="00CC7567" w:rsidRPr="00CC7567" w:rsidRDefault="00CC7567" w:rsidP="00CC7567">
      <w:pPr>
        <w:numPr>
          <w:ilvl w:val="0"/>
          <w:numId w:val="1"/>
        </w:numPr>
        <w:spacing w:after="0" w:line="240" w:lineRule="auto"/>
        <w:jc w:val="center"/>
        <w:rPr>
          <w:rFonts w:ascii="Times New Roman" w:eastAsia="Times New Roman" w:hAnsi="Times New Roman" w:cs="Times New Roman"/>
          <w:b/>
          <w:sz w:val="28"/>
          <w:szCs w:val="28"/>
        </w:rPr>
      </w:pPr>
      <w:r w:rsidRPr="00CC7567">
        <w:rPr>
          <w:rFonts w:ascii="Times New Roman" w:eastAsia="Times New Roman" w:hAnsi="Times New Roman" w:cs="Times New Roman"/>
          <w:b/>
          <w:sz w:val="28"/>
          <w:szCs w:val="28"/>
        </w:rPr>
        <w:t>Общие положения</w:t>
      </w:r>
    </w:p>
    <w:p w:rsidR="00CC7567" w:rsidRPr="00CC7567" w:rsidRDefault="00CC7567" w:rsidP="00CC7567">
      <w:pPr>
        <w:spacing w:after="0" w:line="240" w:lineRule="auto"/>
        <w:ind w:left="360"/>
        <w:rPr>
          <w:rFonts w:ascii="Times New Roman" w:eastAsia="Times New Roman" w:hAnsi="Times New Roman" w:cs="Times New Roman"/>
          <w:b/>
          <w:sz w:val="28"/>
          <w:szCs w:val="28"/>
        </w:rPr>
      </w:pPr>
    </w:p>
    <w:p w:rsidR="00CC7567" w:rsidRPr="00CC7567" w:rsidRDefault="00CC7567" w:rsidP="00CC7567">
      <w:pPr>
        <w:spacing w:after="0" w:line="240" w:lineRule="auto"/>
        <w:jc w:val="both"/>
        <w:rPr>
          <w:rFonts w:ascii="Times New Roman" w:eastAsia="Times New Roman" w:hAnsi="Times New Roman" w:cs="Times New Roman"/>
          <w:bCs/>
          <w:sz w:val="28"/>
          <w:szCs w:val="28"/>
        </w:rPr>
      </w:pPr>
      <w:r w:rsidRPr="00CC7567">
        <w:rPr>
          <w:rFonts w:ascii="Times New Roman" w:eastAsia="Times New Roman" w:hAnsi="Times New Roman" w:cs="Times New Roman"/>
          <w:sz w:val="28"/>
          <w:szCs w:val="28"/>
        </w:rPr>
        <w:tab/>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CC7567" w:rsidRPr="00CC7567" w:rsidRDefault="00CC7567" w:rsidP="00CC7567">
      <w:pPr>
        <w:spacing w:after="0" w:line="240" w:lineRule="auto"/>
        <w:ind w:firstLine="708"/>
        <w:jc w:val="both"/>
        <w:rPr>
          <w:rFonts w:ascii="Times New Roman" w:eastAsia="Times New Roman" w:hAnsi="Times New Roman" w:cs="Times New Roman"/>
          <w:sz w:val="28"/>
          <w:szCs w:val="28"/>
        </w:rPr>
      </w:pPr>
      <w:r w:rsidRPr="00CC7567">
        <w:rPr>
          <w:rFonts w:ascii="Times New Roman" w:eastAsia="Times New Roman" w:hAnsi="Times New Roman" w:cs="Times New Roman"/>
          <w:sz w:val="28"/>
          <w:szCs w:val="28"/>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CC7567" w:rsidRPr="00CC7567" w:rsidRDefault="00CC7567" w:rsidP="00CC7567">
      <w:pPr>
        <w:spacing w:after="0" w:line="240" w:lineRule="auto"/>
        <w:ind w:firstLine="360"/>
        <w:jc w:val="both"/>
        <w:rPr>
          <w:rFonts w:ascii="Times New Roman" w:eastAsia="Times New Roman" w:hAnsi="Times New Roman" w:cs="Times New Roman"/>
          <w:iCs/>
          <w:sz w:val="28"/>
          <w:szCs w:val="28"/>
        </w:rPr>
      </w:pPr>
      <w:r w:rsidRPr="00CC7567">
        <w:rPr>
          <w:rFonts w:ascii="Times New Roman" w:eastAsia="Times New Roman" w:hAnsi="Times New Roman" w:cs="Times New Roman"/>
          <w:iCs/>
          <w:sz w:val="28"/>
          <w:szCs w:val="28"/>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общественная территория с описанием работ и мероприятий, предлагаемых к выполнению </w:t>
      </w:r>
      <w:r w:rsidRPr="00CC7567">
        <w:rPr>
          <w:rFonts w:ascii="Times New Roman" w:eastAsia="Times New Roman" w:hAnsi="Times New Roman" w:cs="Times New Roman"/>
          <w:sz w:val="28"/>
          <w:szCs w:val="28"/>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территории</w:t>
      </w:r>
      <w:r w:rsidRPr="00CC7567">
        <w:rPr>
          <w:rFonts w:ascii="Times New Roman" w:eastAsia="Times New Roman" w:hAnsi="Times New Roman" w:cs="Times New Roman"/>
          <w:iCs/>
          <w:sz w:val="28"/>
          <w:szCs w:val="28"/>
        </w:rPr>
        <w:t>.</w:t>
      </w:r>
    </w:p>
    <w:p w:rsidR="00CC7567" w:rsidRPr="00CC7567" w:rsidRDefault="00CC7567" w:rsidP="00CC7567">
      <w:pPr>
        <w:spacing w:after="0" w:line="240" w:lineRule="auto"/>
        <w:jc w:val="both"/>
        <w:rPr>
          <w:rFonts w:ascii="Times New Roman" w:eastAsia="Times New Roman" w:hAnsi="Times New Roman" w:cs="Times New Roman"/>
          <w:sz w:val="28"/>
          <w:szCs w:val="28"/>
        </w:rPr>
      </w:pPr>
    </w:p>
    <w:p w:rsidR="00CC7567" w:rsidRPr="00CC7567" w:rsidRDefault="00CC7567" w:rsidP="00CC7567">
      <w:pPr>
        <w:spacing w:after="0" w:line="240" w:lineRule="auto"/>
        <w:ind w:left="360"/>
        <w:jc w:val="center"/>
        <w:rPr>
          <w:rFonts w:ascii="Times New Roman" w:eastAsia="Times New Roman" w:hAnsi="Times New Roman" w:cs="Times New Roman"/>
          <w:b/>
          <w:sz w:val="28"/>
          <w:szCs w:val="28"/>
        </w:rPr>
      </w:pPr>
      <w:r w:rsidRPr="00CC7567">
        <w:rPr>
          <w:rFonts w:ascii="Times New Roman" w:eastAsia="Times New Roman" w:hAnsi="Times New Roman" w:cs="Times New Roman"/>
          <w:b/>
          <w:sz w:val="28"/>
          <w:szCs w:val="28"/>
        </w:rPr>
        <w:t>2. Разработка дизайн-проектов</w:t>
      </w:r>
    </w:p>
    <w:p w:rsidR="00CC7567" w:rsidRPr="00CC7567" w:rsidRDefault="00CC7567" w:rsidP="00CC7567">
      <w:pPr>
        <w:spacing w:after="0" w:line="240" w:lineRule="auto"/>
        <w:ind w:left="720"/>
        <w:jc w:val="both"/>
        <w:rPr>
          <w:rFonts w:ascii="Times New Roman" w:eastAsia="Times New Roman" w:hAnsi="Times New Roman" w:cs="Times New Roman"/>
          <w:b/>
          <w:sz w:val="28"/>
          <w:szCs w:val="28"/>
        </w:rPr>
      </w:pPr>
    </w:p>
    <w:p w:rsidR="00CC7567" w:rsidRPr="00CC7567" w:rsidRDefault="00CC7567" w:rsidP="00CC7567">
      <w:pPr>
        <w:spacing w:after="0" w:line="240" w:lineRule="auto"/>
        <w:jc w:val="both"/>
        <w:rPr>
          <w:rFonts w:ascii="Times New Roman" w:eastAsia="Times New Roman" w:hAnsi="Times New Roman" w:cs="Times New Roman"/>
          <w:sz w:val="28"/>
          <w:szCs w:val="28"/>
        </w:rPr>
      </w:pPr>
      <w:r w:rsidRPr="00CC7567">
        <w:rPr>
          <w:rFonts w:ascii="Times New Roman" w:eastAsia="Times New Roman" w:hAnsi="Times New Roman" w:cs="Times New Roman"/>
          <w:sz w:val="28"/>
          <w:szCs w:val="28"/>
        </w:rPr>
        <w:tab/>
        <w:t>2.1. Разработка дизайн-проекта осуществляется с учетом Правил благоустройства территории Голуметского сельского поселения</w:t>
      </w:r>
      <w:r w:rsidRPr="00CC7567">
        <w:rPr>
          <w:rFonts w:ascii="Times New Roman" w:eastAsia="Times New Roman" w:hAnsi="Times New Roman" w:cs="Times New Roman"/>
          <w:bCs/>
          <w:sz w:val="28"/>
          <w:szCs w:val="28"/>
        </w:rPr>
        <w:t xml:space="preserve">, </w:t>
      </w:r>
      <w:r w:rsidRPr="00CC7567">
        <w:rPr>
          <w:rFonts w:ascii="Times New Roman" w:eastAsia="Times New Roman" w:hAnsi="Times New Roman" w:cs="Times New Roman"/>
          <w:sz w:val="28"/>
          <w:szCs w:val="28"/>
        </w:rPr>
        <w:t>а также действующими строительными, санитарными и иными нормами и правилами.</w:t>
      </w:r>
    </w:p>
    <w:p w:rsidR="00CC7567" w:rsidRPr="00CC7567" w:rsidRDefault="00CC7567" w:rsidP="00CC7567">
      <w:pPr>
        <w:spacing w:after="0" w:line="240" w:lineRule="auto"/>
        <w:jc w:val="both"/>
        <w:rPr>
          <w:rFonts w:ascii="Times New Roman" w:eastAsia="Times New Roman" w:hAnsi="Times New Roman" w:cs="Times New Roman"/>
          <w:sz w:val="28"/>
          <w:szCs w:val="28"/>
        </w:rPr>
      </w:pPr>
      <w:r w:rsidRPr="00CC7567">
        <w:rPr>
          <w:rFonts w:ascii="Times New Roman" w:eastAsia="Times New Roman" w:hAnsi="Times New Roman" w:cs="Times New Roman"/>
          <w:sz w:val="28"/>
          <w:szCs w:val="28"/>
        </w:rPr>
        <w:tab/>
        <w:t>2.2. Разработка дизайн-проекта может осуществляться как заинтересованными лицами, так и администрацией Голуметского сельского поселения, а также совместно (далее – разработчик).</w:t>
      </w:r>
    </w:p>
    <w:p w:rsidR="00CC7567" w:rsidRPr="00CC7567" w:rsidRDefault="00CC7567" w:rsidP="00CC7567">
      <w:pPr>
        <w:spacing w:after="0" w:line="240" w:lineRule="auto"/>
        <w:ind w:firstLine="708"/>
        <w:jc w:val="both"/>
        <w:rPr>
          <w:rFonts w:ascii="Times New Roman" w:eastAsia="Times New Roman" w:hAnsi="Times New Roman" w:cs="Times New Roman"/>
          <w:sz w:val="28"/>
          <w:szCs w:val="28"/>
        </w:rPr>
      </w:pPr>
      <w:r w:rsidRPr="00CC7567">
        <w:rPr>
          <w:rFonts w:ascii="Times New Roman" w:eastAsia="Times New Roman" w:hAnsi="Times New Roman" w:cs="Times New Roman"/>
          <w:sz w:val="28"/>
          <w:szCs w:val="28"/>
        </w:rPr>
        <w:t xml:space="preserve">2.3. Разработка дизайн-проекта осуществляется с учетом минимальных и дополнительных перечней работ по благоустройству дворовой территории и </w:t>
      </w:r>
      <w:r w:rsidRPr="00CC7567">
        <w:rPr>
          <w:rFonts w:ascii="Times New Roman" w:eastAsia="Times New Roman" w:hAnsi="Times New Roman" w:cs="Times New Roman"/>
          <w:sz w:val="28"/>
          <w:szCs w:val="28"/>
        </w:rPr>
        <w:lastRenderedPageBreak/>
        <w:t>утвержденных протоколом общего собрания собственников помещений в многоквартирном доме, в отношении которой разрабатывается дизайн-проект.</w:t>
      </w:r>
    </w:p>
    <w:p w:rsidR="00CC7567" w:rsidRPr="00CC7567" w:rsidRDefault="00CC7567" w:rsidP="00CC7567">
      <w:pPr>
        <w:spacing w:after="0" w:line="240" w:lineRule="auto"/>
        <w:jc w:val="both"/>
        <w:rPr>
          <w:rFonts w:ascii="Times New Roman" w:eastAsia="Times New Roman" w:hAnsi="Times New Roman" w:cs="Times New Roman"/>
          <w:sz w:val="28"/>
          <w:szCs w:val="28"/>
        </w:rPr>
      </w:pPr>
      <w:r w:rsidRPr="00CC7567">
        <w:rPr>
          <w:rFonts w:ascii="Times New Roman" w:eastAsia="Times New Roman" w:hAnsi="Times New Roman" w:cs="Times New Roman"/>
          <w:sz w:val="28"/>
          <w:szCs w:val="28"/>
        </w:rPr>
        <w:tab/>
        <w:t>2.4. Срок разработки дизайн-проекта, включенных в адресный перечень дворовых территорий многоквартирных домов – в течение 20 календарных дней со дня утверждения муниципальной программы.</w:t>
      </w:r>
    </w:p>
    <w:p w:rsidR="00CC7567" w:rsidRPr="00CC7567" w:rsidRDefault="00CC7567" w:rsidP="00CC7567">
      <w:pPr>
        <w:spacing w:after="0" w:line="240" w:lineRule="auto"/>
        <w:jc w:val="both"/>
        <w:rPr>
          <w:rFonts w:ascii="Times New Roman" w:eastAsia="Times New Roman" w:hAnsi="Times New Roman" w:cs="Times New Roman"/>
          <w:b/>
          <w:sz w:val="28"/>
          <w:szCs w:val="28"/>
        </w:rPr>
      </w:pPr>
    </w:p>
    <w:p w:rsidR="00CC7567" w:rsidRPr="00CC7567" w:rsidRDefault="00CC7567" w:rsidP="00CC7567">
      <w:pPr>
        <w:spacing w:after="0" w:line="240" w:lineRule="auto"/>
        <w:ind w:left="360"/>
        <w:jc w:val="center"/>
        <w:rPr>
          <w:rFonts w:ascii="Times New Roman" w:eastAsia="Times New Roman" w:hAnsi="Times New Roman" w:cs="Times New Roman"/>
          <w:b/>
          <w:sz w:val="28"/>
          <w:szCs w:val="28"/>
        </w:rPr>
      </w:pPr>
      <w:r w:rsidRPr="00CC7567">
        <w:rPr>
          <w:rFonts w:ascii="Times New Roman" w:eastAsia="Times New Roman" w:hAnsi="Times New Roman" w:cs="Times New Roman"/>
          <w:b/>
          <w:sz w:val="28"/>
          <w:szCs w:val="28"/>
        </w:rPr>
        <w:t>3. Обсуждение, согласование и утверждение дизайн-проекта</w:t>
      </w:r>
    </w:p>
    <w:p w:rsidR="00CC7567" w:rsidRPr="00CC7567" w:rsidRDefault="00CC7567" w:rsidP="00CC7567">
      <w:pPr>
        <w:spacing w:after="0" w:line="240" w:lineRule="auto"/>
        <w:ind w:left="360"/>
        <w:jc w:val="both"/>
        <w:rPr>
          <w:rFonts w:ascii="Times New Roman" w:eastAsia="Times New Roman" w:hAnsi="Times New Roman" w:cs="Times New Roman"/>
          <w:b/>
          <w:sz w:val="28"/>
          <w:szCs w:val="28"/>
        </w:rPr>
      </w:pPr>
    </w:p>
    <w:p w:rsidR="00CC7567" w:rsidRPr="00CC7567" w:rsidRDefault="00CC7567" w:rsidP="00CC7567">
      <w:pPr>
        <w:spacing w:after="0" w:line="240" w:lineRule="auto"/>
        <w:ind w:firstLine="708"/>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rPr>
        <w:tab/>
        <w:t xml:space="preserve">3.1. Обсуждение дизайн-проекта осуществляется </w:t>
      </w:r>
      <w:r w:rsidRPr="00CC7567">
        <w:rPr>
          <w:rFonts w:ascii="Times New Roman" w:eastAsia="Times New Roman" w:hAnsi="Times New Roman" w:cs="Times New Roman"/>
          <w:bCs/>
          <w:sz w:val="28"/>
          <w:szCs w:val="28"/>
          <w:lang w:eastAsia="ru-RU"/>
        </w:rPr>
        <w:t xml:space="preserve">на официальном сайте </w:t>
      </w:r>
      <w:r w:rsidRPr="00CC7567">
        <w:rPr>
          <w:rFonts w:ascii="Times New Roman" w:eastAsia="Times New Roman" w:hAnsi="Times New Roman" w:cs="Times New Roman"/>
          <w:sz w:val="28"/>
          <w:szCs w:val="28"/>
          <w:lang w:eastAsia="ru-RU"/>
        </w:rPr>
        <w:t>Черемховского районного муниципального образования</w:t>
      </w:r>
      <w:r w:rsidRPr="00CC7567">
        <w:rPr>
          <w:rFonts w:ascii="Times New Roman" w:eastAsia="Times New Roman" w:hAnsi="Times New Roman" w:cs="Times New Roman"/>
          <w:color w:val="000000"/>
          <w:sz w:val="28"/>
          <w:szCs w:val="28"/>
          <w:lang w:eastAsia="ru-RU"/>
        </w:rPr>
        <w:t xml:space="preserve"> в </w:t>
      </w:r>
      <w:r w:rsidRPr="00CC7567">
        <w:rPr>
          <w:rFonts w:ascii="Times New Roman" w:eastAsia="Times New Roman" w:hAnsi="Times New Roman" w:cs="Times New Roman"/>
          <w:sz w:val="28"/>
          <w:szCs w:val="28"/>
          <w:lang w:eastAsia="ru-RU"/>
        </w:rPr>
        <w:t xml:space="preserve">информационно-телекоммуникационной сети «Интернет»: cher.irkobl.ru в разделе «поселения района», в подразделе Голуметского муниципального образования, </w:t>
      </w:r>
      <w:r w:rsidRPr="00CC7567">
        <w:rPr>
          <w:rFonts w:ascii="Times New Roman" w:eastAsia="Times New Roman" w:hAnsi="Times New Roman" w:cs="Times New Roman"/>
          <w:bCs/>
          <w:sz w:val="28"/>
          <w:szCs w:val="28"/>
          <w:lang w:eastAsia="ru-RU"/>
        </w:rPr>
        <w:t>на собраниях граждан с привлечением разработчика.</w:t>
      </w:r>
    </w:p>
    <w:p w:rsidR="00CC7567" w:rsidRPr="00CC7567" w:rsidRDefault="00CC7567" w:rsidP="00CC7567">
      <w:pPr>
        <w:spacing w:after="0" w:line="240" w:lineRule="auto"/>
        <w:ind w:firstLine="708"/>
        <w:jc w:val="both"/>
        <w:rPr>
          <w:rFonts w:ascii="Times New Roman" w:eastAsia="Times New Roman" w:hAnsi="Times New Roman" w:cs="Times New Roman"/>
          <w:sz w:val="28"/>
          <w:szCs w:val="28"/>
        </w:rPr>
      </w:pPr>
      <w:r w:rsidRPr="00CC7567">
        <w:rPr>
          <w:rFonts w:ascii="Times New Roman" w:eastAsia="Times New Roman" w:hAnsi="Times New Roman" w:cs="Times New Roman"/>
          <w:sz w:val="28"/>
          <w:szCs w:val="28"/>
        </w:rPr>
        <w:t>3.2. Срок обсуждений дизайн-проекта – в течение 5 календарных дней с момента разработки дизайн-проекта.</w:t>
      </w:r>
    </w:p>
    <w:p w:rsidR="00CC7567" w:rsidRPr="00CC7567" w:rsidRDefault="00CC7567" w:rsidP="00CC7567">
      <w:pPr>
        <w:spacing w:after="0" w:line="240" w:lineRule="auto"/>
        <w:ind w:firstLine="708"/>
        <w:jc w:val="both"/>
        <w:rPr>
          <w:rFonts w:ascii="Times New Roman" w:eastAsia="Times New Roman" w:hAnsi="Times New Roman" w:cs="Times New Roman"/>
          <w:color w:val="00000A"/>
          <w:sz w:val="28"/>
          <w:szCs w:val="28"/>
          <w:lang w:eastAsia="ru-RU"/>
        </w:rPr>
      </w:pPr>
      <w:r w:rsidRPr="00CC7567">
        <w:rPr>
          <w:rFonts w:ascii="Times New Roman" w:eastAsia="Times New Roman" w:hAnsi="Times New Roman" w:cs="Times New Roman"/>
          <w:sz w:val="28"/>
          <w:szCs w:val="28"/>
          <w:lang w:eastAsia="ru-RU"/>
        </w:rPr>
        <w:t xml:space="preserve">3.3. </w:t>
      </w:r>
      <w:r w:rsidRPr="00CC7567">
        <w:rPr>
          <w:rFonts w:ascii="Times New Roman" w:eastAsia="Times New Roman" w:hAnsi="Times New Roman" w:cs="Times New Roman"/>
          <w:color w:val="00000A"/>
          <w:sz w:val="28"/>
          <w:szCs w:val="28"/>
          <w:lang w:eastAsia="ru-RU"/>
        </w:rPr>
        <w:t>Согласование дизайн-проекта осуществляется уполномоченным представителем (представителями) заинтересованных лиц в письменной форме в течение 3 календарный дней с момента окончания срока обсуждения.</w:t>
      </w:r>
    </w:p>
    <w:p w:rsidR="00CC7567" w:rsidRPr="00CC7567" w:rsidRDefault="00CC7567" w:rsidP="00CC7567">
      <w:pPr>
        <w:spacing w:after="0" w:line="240" w:lineRule="auto"/>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lang w:eastAsia="ru-RU"/>
        </w:rPr>
        <w:tab/>
        <w:t>3.4. Утверждение дизайн-проекта благоустройства общественной территории,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CC7567" w:rsidRPr="00CC7567" w:rsidRDefault="00CC7567" w:rsidP="00CC7567">
      <w:pPr>
        <w:ind w:firstLine="708"/>
        <w:jc w:val="both"/>
        <w:rPr>
          <w:rFonts w:ascii="Times New Roman" w:eastAsia="Times New Roman" w:hAnsi="Times New Roman" w:cs="Times New Roman"/>
          <w:sz w:val="28"/>
          <w:szCs w:val="28"/>
          <w:lang w:eastAsia="ru-RU"/>
        </w:rPr>
      </w:pPr>
      <w:r w:rsidRPr="00CC7567">
        <w:rPr>
          <w:rFonts w:ascii="Times New Roman" w:eastAsia="Times New Roman" w:hAnsi="Times New Roman" w:cs="Times New Roman"/>
          <w:sz w:val="28"/>
          <w:szCs w:val="28"/>
        </w:rPr>
        <w:tab/>
        <w:t>3.5. Утвержденный дизайн-проект</w:t>
      </w:r>
      <w:r w:rsidRPr="00CC7567">
        <w:rPr>
          <w:rFonts w:ascii="Times New Roman" w:eastAsia="Times New Roman" w:hAnsi="Times New Roman" w:cs="Times New Roman"/>
          <w:sz w:val="28"/>
          <w:szCs w:val="28"/>
        </w:rPr>
        <w:tab/>
        <w:t xml:space="preserve"> подлежит размещению на</w:t>
      </w:r>
      <w:r w:rsidRPr="00CC7567">
        <w:rPr>
          <w:rFonts w:ascii="Times New Roman" w:eastAsia="Times New Roman" w:hAnsi="Times New Roman" w:cs="Times New Roman"/>
          <w:bCs/>
          <w:sz w:val="28"/>
          <w:szCs w:val="28"/>
          <w:lang w:eastAsia="ru-RU"/>
        </w:rPr>
        <w:t xml:space="preserve"> официальном сайте </w:t>
      </w:r>
      <w:r w:rsidRPr="00CC7567">
        <w:rPr>
          <w:rFonts w:ascii="Times New Roman" w:eastAsia="Times New Roman" w:hAnsi="Times New Roman" w:cs="Times New Roman"/>
          <w:sz w:val="28"/>
          <w:szCs w:val="28"/>
          <w:lang w:eastAsia="ru-RU"/>
        </w:rPr>
        <w:t>Черемховского районного муниципального образования</w:t>
      </w:r>
      <w:r w:rsidRPr="00CC7567">
        <w:rPr>
          <w:rFonts w:ascii="Times New Roman" w:eastAsia="Times New Roman" w:hAnsi="Times New Roman" w:cs="Times New Roman"/>
          <w:color w:val="000000"/>
          <w:sz w:val="28"/>
          <w:szCs w:val="28"/>
          <w:lang w:eastAsia="ru-RU"/>
        </w:rPr>
        <w:t xml:space="preserve"> в </w:t>
      </w:r>
      <w:r w:rsidRPr="00CC7567">
        <w:rPr>
          <w:rFonts w:ascii="Times New Roman" w:eastAsia="Times New Roman" w:hAnsi="Times New Roman" w:cs="Times New Roman"/>
          <w:sz w:val="28"/>
          <w:szCs w:val="28"/>
          <w:lang w:eastAsia="ru-RU"/>
        </w:rPr>
        <w:t>информационно-телекоммуникационной сети «Интернет»: cher.irkobl.ru в разделе «поселения района», в подразделе Голуметского муниципального образования.</w:t>
      </w:r>
    </w:p>
    <w:p w:rsidR="00CC7567" w:rsidRPr="00CC7567" w:rsidRDefault="00CC7567" w:rsidP="00CC7567">
      <w:pPr>
        <w:spacing w:after="0" w:line="240" w:lineRule="auto"/>
        <w:jc w:val="both"/>
        <w:rPr>
          <w:rFonts w:ascii="Times New Roman" w:eastAsia="Times New Roman" w:hAnsi="Times New Roman" w:cs="Times New Roman"/>
          <w:bCs/>
          <w:sz w:val="28"/>
          <w:szCs w:val="28"/>
          <w:lang w:eastAsia="ru-RU"/>
        </w:rPr>
      </w:pPr>
    </w:p>
    <w:p w:rsidR="00CC7567" w:rsidRPr="00CC7567" w:rsidRDefault="00CC7567" w:rsidP="00CC7567">
      <w:pPr>
        <w:spacing w:after="0" w:line="240" w:lineRule="auto"/>
        <w:jc w:val="both"/>
        <w:rPr>
          <w:rFonts w:ascii="Times New Roman" w:eastAsia="Times New Roman" w:hAnsi="Times New Roman" w:cs="Times New Roman"/>
          <w:bCs/>
          <w:sz w:val="28"/>
          <w:szCs w:val="28"/>
          <w:lang w:eastAsia="ru-RU"/>
        </w:rPr>
      </w:pPr>
    </w:p>
    <w:p w:rsidR="00CC7567" w:rsidRPr="00CC7567" w:rsidRDefault="00CC7567" w:rsidP="00CC7567">
      <w:pPr>
        <w:spacing w:after="0" w:line="240" w:lineRule="auto"/>
        <w:jc w:val="both"/>
        <w:rPr>
          <w:rFonts w:ascii="Times New Roman" w:eastAsia="Times New Roman" w:hAnsi="Times New Roman" w:cs="Times New Roman"/>
          <w:bCs/>
          <w:sz w:val="28"/>
          <w:szCs w:val="28"/>
          <w:lang w:eastAsia="ru-RU"/>
        </w:rPr>
      </w:pPr>
    </w:p>
    <w:p w:rsidR="00CC7567" w:rsidRPr="00CC7567" w:rsidRDefault="00CC7567" w:rsidP="00CC7567">
      <w:pPr>
        <w:spacing w:after="0" w:line="240" w:lineRule="auto"/>
        <w:jc w:val="both"/>
        <w:rPr>
          <w:rFonts w:ascii="Times New Roman" w:eastAsia="Times New Roman" w:hAnsi="Times New Roman" w:cs="Times New Roman"/>
          <w:bCs/>
          <w:sz w:val="28"/>
          <w:szCs w:val="28"/>
          <w:lang w:eastAsia="ru-RU"/>
        </w:rPr>
      </w:pPr>
    </w:p>
    <w:p w:rsidR="00CC7567" w:rsidRPr="00CC7567" w:rsidRDefault="00CC7567" w:rsidP="00CC7567">
      <w:pPr>
        <w:spacing w:after="0" w:line="240" w:lineRule="auto"/>
        <w:jc w:val="both"/>
        <w:rPr>
          <w:rFonts w:ascii="Times New Roman" w:eastAsia="Times New Roman" w:hAnsi="Times New Roman" w:cs="Times New Roman"/>
          <w:bCs/>
          <w:sz w:val="28"/>
          <w:szCs w:val="28"/>
          <w:lang w:eastAsia="ru-RU"/>
        </w:rPr>
      </w:pPr>
    </w:p>
    <w:p w:rsidR="00CC7567" w:rsidRPr="00CC7567" w:rsidRDefault="00CC7567" w:rsidP="00CC7567">
      <w:pPr>
        <w:spacing w:after="0" w:line="240" w:lineRule="auto"/>
        <w:jc w:val="both"/>
        <w:rPr>
          <w:rFonts w:ascii="Times New Roman" w:eastAsia="Times New Roman" w:hAnsi="Times New Roman" w:cs="Times New Roman"/>
          <w:bCs/>
          <w:sz w:val="28"/>
          <w:szCs w:val="28"/>
          <w:lang w:eastAsia="ru-RU"/>
        </w:rPr>
      </w:pPr>
      <w:r w:rsidRPr="00CC7567">
        <w:rPr>
          <w:rFonts w:ascii="Times New Roman" w:eastAsia="Times New Roman" w:hAnsi="Times New Roman" w:cs="Times New Roman"/>
          <w:bCs/>
          <w:sz w:val="28"/>
          <w:szCs w:val="28"/>
          <w:lang w:eastAsia="ru-RU"/>
        </w:rPr>
        <w:t xml:space="preserve">Глава Голуметского </w:t>
      </w:r>
    </w:p>
    <w:p w:rsidR="00CC7567" w:rsidRPr="00CC7567" w:rsidRDefault="00CC7567" w:rsidP="00CC7567">
      <w:pPr>
        <w:spacing w:after="0" w:line="240" w:lineRule="auto"/>
        <w:jc w:val="both"/>
        <w:rPr>
          <w:rFonts w:ascii="Times New Roman" w:eastAsia="Times New Roman" w:hAnsi="Times New Roman" w:cs="Times New Roman"/>
          <w:bCs/>
          <w:sz w:val="28"/>
          <w:szCs w:val="28"/>
          <w:lang w:eastAsia="ru-RU"/>
        </w:rPr>
      </w:pPr>
      <w:r w:rsidRPr="00CC7567">
        <w:rPr>
          <w:rFonts w:ascii="Times New Roman" w:eastAsia="Times New Roman" w:hAnsi="Times New Roman" w:cs="Times New Roman"/>
          <w:bCs/>
          <w:sz w:val="28"/>
          <w:szCs w:val="28"/>
          <w:lang w:eastAsia="ru-RU"/>
        </w:rPr>
        <w:t>муниципального образования</w:t>
      </w:r>
      <w:r w:rsidRPr="00CC7567">
        <w:rPr>
          <w:rFonts w:ascii="Times New Roman" w:eastAsia="Times New Roman" w:hAnsi="Times New Roman" w:cs="Times New Roman"/>
          <w:bCs/>
          <w:sz w:val="28"/>
          <w:szCs w:val="28"/>
          <w:lang w:eastAsia="ru-RU"/>
        </w:rPr>
        <w:tab/>
      </w:r>
      <w:r w:rsidRPr="00CC7567">
        <w:rPr>
          <w:rFonts w:ascii="Times New Roman" w:eastAsia="Times New Roman" w:hAnsi="Times New Roman" w:cs="Times New Roman"/>
          <w:bCs/>
          <w:sz w:val="28"/>
          <w:szCs w:val="28"/>
          <w:lang w:eastAsia="ru-RU"/>
        </w:rPr>
        <w:tab/>
      </w:r>
      <w:r w:rsidRPr="00CC7567">
        <w:rPr>
          <w:rFonts w:ascii="Times New Roman" w:eastAsia="Times New Roman" w:hAnsi="Times New Roman" w:cs="Times New Roman"/>
          <w:bCs/>
          <w:sz w:val="28"/>
          <w:szCs w:val="28"/>
          <w:lang w:eastAsia="ru-RU"/>
        </w:rPr>
        <w:tab/>
      </w:r>
      <w:r w:rsidRPr="00CC7567">
        <w:rPr>
          <w:rFonts w:ascii="Times New Roman" w:eastAsia="Times New Roman" w:hAnsi="Times New Roman" w:cs="Times New Roman"/>
          <w:bCs/>
          <w:sz w:val="28"/>
          <w:szCs w:val="28"/>
          <w:lang w:eastAsia="ru-RU"/>
        </w:rPr>
        <w:tab/>
      </w:r>
      <w:r w:rsidRPr="00CC7567">
        <w:rPr>
          <w:rFonts w:ascii="Times New Roman" w:eastAsia="Times New Roman" w:hAnsi="Times New Roman" w:cs="Times New Roman"/>
          <w:bCs/>
          <w:sz w:val="28"/>
          <w:szCs w:val="28"/>
          <w:lang w:eastAsia="ru-RU"/>
        </w:rPr>
        <w:tab/>
      </w:r>
      <w:r w:rsidRPr="00CC7567">
        <w:rPr>
          <w:rFonts w:ascii="Times New Roman" w:eastAsia="Times New Roman" w:hAnsi="Times New Roman" w:cs="Times New Roman"/>
          <w:bCs/>
          <w:sz w:val="28"/>
          <w:szCs w:val="28"/>
          <w:lang w:eastAsia="ru-RU"/>
        </w:rPr>
        <w:tab/>
      </w:r>
      <w:r w:rsidRPr="00CC7567">
        <w:rPr>
          <w:rFonts w:ascii="Times New Roman" w:eastAsia="Times New Roman" w:hAnsi="Times New Roman" w:cs="Times New Roman"/>
          <w:bCs/>
          <w:sz w:val="28"/>
          <w:szCs w:val="28"/>
          <w:lang w:eastAsia="ru-RU"/>
        </w:rPr>
        <w:tab/>
        <w:t>В.А. Лохова</w:t>
      </w:r>
    </w:p>
    <w:p w:rsidR="00CC7567" w:rsidRPr="00CC7567" w:rsidRDefault="00CC7567" w:rsidP="00CC7567">
      <w:pPr>
        <w:spacing w:after="0" w:line="240" w:lineRule="auto"/>
        <w:rPr>
          <w:rFonts w:ascii="Times New Roman" w:eastAsia="Times New Roman" w:hAnsi="Times New Roman" w:cs="Times New Roman"/>
          <w:sz w:val="28"/>
          <w:szCs w:val="28"/>
          <w:lang w:eastAsia="ru-RU"/>
        </w:rPr>
      </w:pPr>
    </w:p>
    <w:p w:rsidR="00CC7567" w:rsidRPr="00CC7567" w:rsidRDefault="00CC7567" w:rsidP="00CC7567">
      <w:pPr>
        <w:rPr>
          <w:rFonts w:ascii="Times New Roman" w:eastAsia="Times New Roman" w:hAnsi="Times New Roman" w:cs="Times New Roman"/>
          <w:lang w:eastAsia="ru-RU"/>
        </w:rPr>
      </w:pPr>
    </w:p>
    <w:p w:rsidR="00CC7567" w:rsidRPr="00CC7567" w:rsidRDefault="00CC7567" w:rsidP="00CC7567">
      <w:pPr>
        <w:rPr>
          <w:rFonts w:ascii="Times New Roman" w:eastAsia="Times New Roman" w:hAnsi="Times New Roman" w:cs="Times New Roman"/>
          <w:lang w:eastAsia="ru-RU"/>
        </w:rPr>
      </w:pPr>
    </w:p>
    <w:p w:rsidR="00CC7567" w:rsidRPr="00CC7567" w:rsidRDefault="00CC7567" w:rsidP="00CC7567">
      <w:pPr>
        <w:rPr>
          <w:rFonts w:ascii="Times New Roman" w:eastAsia="Times New Roman" w:hAnsi="Times New Roman" w:cs="Times New Roman"/>
          <w:lang w:eastAsia="ru-RU"/>
        </w:rPr>
      </w:pPr>
    </w:p>
    <w:p w:rsidR="00CC7567" w:rsidRPr="00CC7567" w:rsidRDefault="00CC7567" w:rsidP="00CC7567">
      <w:pPr>
        <w:rPr>
          <w:rFonts w:ascii="Times New Roman" w:eastAsia="Times New Roman" w:hAnsi="Times New Roman" w:cs="Times New Roman"/>
          <w:lang w:eastAsia="ru-RU"/>
        </w:rPr>
      </w:pPr>
    </w:p>
    <w:p w:rsidR="00CC7567" w:rsidRPr="00CC7567" w:rsidRDefault="00CC7567" w:rsidP="00CC7567">
      <w:pPr>
        <w:rPr>
          <w:rFonts w:ascii="Times New Roman" w:eastAsia="Times New Roman" w:hAnsi="Times New Roman" w:cs="Times New Roman"/>
          <w:lang w:eastAsia="ru-RU"/>
        </w:rPr>
      </w:pPr>
    </w:p>
    <w:p w:rsidR="00513B5E" w:rsidRDefault="00513B5E"/>
    <w:sectPr w:rsidR="00513B5E" w:rsidSect="00C37672">
      <w:pgSz w:w="11906" w:h="16838"/>
      <w:pgMar w:top="964" w:right="567"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339" w:rsidRDefault="00520339">
      <w:pPr>
        <w:spacing w:after="0" w:line="240" w:lineRule="auto"/>
      </w:pPr>
      <w:r>
        <w:separator/>
      </w:r>
    </w:p>
  </w:endnote>
  <w:endnote w:type="continuationSeparator" w:id="0">
    <w:p w:rsidR="00520339" w:rsidRDefault="005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339" w:rsidRDefault="00520339">
      <w:pPr>
        <w:spacing w:after="0" w:line="240" w:lineRule="auto"/>
      </w:pPr>
      <w:r>
        <w:separator/>
      </w:r>
    </w:p>
  </w:footnote>
  <w:footnote w:type="continuationSeparator" w:id="0">
    <w:p w:rsidR="00520339" w:rsidRDefault="00520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61" w:rsidRDefault="00890761">
    <w:pPr>
      <w:pStyle w:val="a6"/>
      <w:jc w:val="center"/>
    </w:pPr>
    <w:r>
      <w:fldChar w:fldCharType="begin"/>
    </w:r>
    <w:r>
      <w:instrText>PAGE   \* MERGEFORMAT</w:instrText>
    </w:r>
    <w:r>
      <w:fldChar w:fldCharType="separate"/>
    </w:r>
    <w:r w:rsidR="000A64DC">
      <w:rPr>
        <w:noProof/>
      </w:rPr>
      <w:t>33</w:t>
    </w:r>
    <w:r>
      <w:fldChar w:fldCharType="end"/>
    </w:r>
  </w:p>
  <w:p w:rsidR="00890761" w:rsidRDefault="0089076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EB"/>
    <w:rsid w:val="00014A74"/>
    <w:rsid w:val="000A64DC"/>
    <w:rsid w:val="000E44D7"/>
    <w:rsid w:val="002A16BB"/>
    <w:rsid w:val="002A25D6"/>
    <w:rsid w:val="003E30FF"/>
    <w:rsid w:val="00513B5E"/>
    <w:rsid w:val="00520339"/>
    <w:rsid w:val="00531080"/>
    <w:rsid w:val="007B2959"/>
    <w:rsid w:val="00822872"/>
    <w:rsid w:val="0083766F"/>
    <w:rsid w:val="00890761"/>
    <w:rsid w:val="00A02F80"/>
    <w:rsid w:val="00A04FE5"/>
    <w:rsid w:val="00B766A9"/>
    <w:rsid w:val="00C06026"/>
    <w:rsid w:val="00C37672"/>
    <w:rsid w:val="00C92201"/>
    <w:rsid w:val="00CC7567"/>
    <w:rsid w:val="00DB5AEB"/>
    <w:rsid w:val="00DE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0BEA"/>
  <w15:docId w15:val="{7E4267C9-F7F0-48E2-82A4-4CB3626C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C756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3">
    <w:name w:val="heading 3"/>
    <w:basedOn w:val="a"/>
    <w:next w:val="a"/>
    <w:link w:val="30"/>
    <w:qFormat/>
    <w:rsid w:val="00CC7567"/>
    <w:pPr>
      <w:keepNext/>
      <w:spacing w:before="240" w:after="60"/>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7567"/>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CC7567"/>
    <w:rPr>
      <w:rFonts w:ascii="Arial" w:eastAsia="Times New Roman" w:hAnsi="Arial" w:cs="Times New Roman"/>
      <w:b/>
      <w:bCs/>
      <w:sz w:val="26"/>
      <w:szCs w:val="26"/>
      <w:lang w:eastAsia="ru-RU"/>
    </w:rPr>
  </w:style>
  <w:style w:type="numbering" w:customStyle="1" w:styleId="11">
    <w:name w:val="Нет списка1"/>
    <w:next w:val="a2"/>
    <w:semiHidden/>
    <w:rsid w:val="00CC7567"/>
  </w:style>
  <w:style w:type="paragraph" w:customStyle="1" w:styleId="a3">
    <w:name w:val="Комментарий"/>
    <w:basedOn w:val="a"/>
    <w:next w:val="a"/>
    <w:rsid w:val="00CC7567"/>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4">
    <w:name w:val="Нормальный (таблица)"/>
    <w:basedOn w:val="a"/>
    <w:next w:val="a"/>
    <w:rsid w:val="00CC75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5">
    <w:name w:val="Прижатый влево"/>
    <w:basedOn w:val="a"/>
    <w:next w:val="a"/>
    <w:rsid w:val="00CC756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header"/>
    <w:basedOn w:val="a"/>
    <w:link w:val="a7"/>
    <w:rsid w:val="00CC7567"/>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7">
    <w:name w:val="Верхний колонтитул Знак"/>
    <w:basedOn w:val="a0"/>
    <w:link w:val="a6"/>
    <w:rsid w:val="00CC7567"/>
    <w:rPr>
      <w:rFonts w:ascii="Times New Roman" w:eastAsia="Times New Roman" w:hAnsi="Times New Roman" w:cs="Times New Roman"/>
      <w:lang w:eastAsia="ru-RU"/>
    </w:rPr>
  </w:style>
  <w:style w:type="paragraph" w:customStyle="1" w:styleId="12">
    <w:name w:val="Абзац списка1"/>
    <w:basedOn w:val="a"/>
    <w:rsid w:val="00CC7567"/>
    <w:pPr>
      <w:ind w:left="720"/>
      <w:contextualSpacing/>
    </w:pPr>
    <w:rPr>
      <w:rFonts w:ascii="Times New Roman" w:eastAsia="Times New Roman" w:hAnsi="Times New Roman" w:cs="Times New Roman"/>
      <w:lang w:eastAsia="ru-RU"/>
    </w:rPr>
  </w:style>
  <w:style w:type="paragraph" w:customStyle="1" w:styleId="13">
    <w:name w:val="Абзац списка1"/>
    <w:basedOn w:val="a"/>
    <w:rsid w:val="00CC7567"/>
    <w:pPr>
      <w:spacing w:after="0" w:line="240" w:lineRule="auto"/>
      <w:ind w:left="720"/>
      <w:jc w:val="both"/>
    </w:pPr>
    <w:rPr>
      <w:rFonts w:ascii="Calibri" w:eastAsia="Times New Roman" w:hAnsi="Calibri" w:cs="Times New Roman"/>
    </w:rPr>
  </w:style>
  <w:style w:type="paragraph" w:customStyle="1" w:styleId="ConsPlusCell">
    <w:name w:val="ConsPlusCell"/>
    <w:rsid w:val="00CC75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CC75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CC75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rsid w:val="00CC7567"/>
    <w:rPr>
      <w:color w:val="0000FF"/>
      <w:u w:val="single"/>
    </w:rPr>
  </w:style>
  <w:style w:type="paragraph" w:styleId="a9">
    <w:name w:val="footer"/>
    <w:basedOn w:val="a"/>
    <w:link w:val="aa"/>
    <w:rsid w:val="00CC7567"/>
    <w:pPr>
      <w:tabs>
        <w:tab w:val="center" w:pos="4677"/>
        <w:tab w:val="right" w:pos="9355"/>
      </w:tabs>
    </w:pPr>
    <w:rPr>
      <w:rFonts w:ascii="Times New Roman" w:eastAsia="Times New Roman" w:hAnsi="Times New Roman" w:cs="Times New Roman"/>
      <w:lang w:eastAsia="ru-RU"/>
    </w:rPr>
  </w:style>
  <w:style w:type="character" w:customStyle="1" w:styleId="aa">
    <w:name w:val="Нижний колонтитул Знак"/>
    <w:basedOn w:val="a0"/>
    <w:link w:val="a9"/>
    <w:rsid w:val="00CC7567"/>
    <w:rPr>
      <w:rFonts w:ascii="Times New Roman" w:eastAsia="Times New Roman" w:hAnsi="Times New Roman" w:cs="Times New Roman"/>
      <w:lang w:eastAsia="ru-RU"/>
    </w:rPr>
  </w:style>
  <w:style w:type="paragraph" w:styleId="ab">
    <w:name w:val="Balloon Text"/>
    <w:basedOn w:val="a"/>
    <w:link w:val="ac"/>
    <w:rsid w:val="00CC7567"/>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CC75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consultantplus://offline/ref=5A00DCF25101914D7D8E168DB43959CFF10EBA7EC275F757EEC82EA6C93852CC9244D08297C32BA5CA9B8FC6BFO2JFJ"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33</Pages>
  <Words>7416</Words>
  <Characters>42277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9</cp:revision>
  <dcterms:created xsi:type="dcterms:W3CDTF">2018-09-04T07:05:00Z</dcterms:created>
  <dcterms:modified xsi:type="dcterms:W3CDTF">2019-02-28T09:56:00Z</dcterms:modified>
</cp:coreProperties>
</file>